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16B04" w:rsidR="00445D3E" w:rsidP="304BB4CE" w:rsidRDefault="00445D3E" w14:paraId="44E89333" w14:textId="77777777">
      <w:pPr>
        <w:jc w:val="center"/>
        <w:rPr>
          <w:rFonts w:ascii="Times New Roman" w:hAnsi="Times New Roman" w:eastAsia="Times New Roman" w:cs="Times New Roman"/>
          <w:sz w:val="28"/>
          <w:szCs w:val="28"/>
        </w:rPr>
      </w:pPr>
    </w:p>
    <w:p w:rsidRPr="00617764" w:rsidR="00445D3E" w:rsidP="304BB4CE" w:rsidRDefault="00445D3E" w14:paraId="2963E751" w14:textId="1D5D2D0C">
      <w:pPr>
        <w:jc w:val="center"/>
        <w:rPr>
          <w:rFonts w:ascii="Times New Roman" w:hAnsi="Times New Roman" w:eastAsia="Times New Roman" w:cs="Times New Roman"/>
          <w:b/>
          <w:bCs/>
          <w:color w:val="222A35"/>
          <w:sz w:val="26"/>
          <w:szCs w:val="26"/>
          <w:u w:val="single"/>
        </w:rPr>
      </w:pPr>
      <w:r w:rsidRPr="304BB4CE">
        <w:rPr>
          <w:rFonts w:ascii="Times New Roman" w:hAnsi="Times New Roman" w:eastAsia="Times New Roman" w:cs="Times New Roman"/>
          <w:b/>
          <w:bCs/>
          <w:color w:val="000000" w:themeColor="text1"/>
          <w:sz w:val="26"/>
          <w:szCs w:val="26"/>
          <w:u w:val="single"/>
        </w:rPr>
        <w:t xml:space="preserve">REPORT CONTROLLO </w:t>
      </w:r>
      <w:r w:rsidRPr="304BB4CE" w:rsidR="00604E4C">
        <w:rPr>
          <w:rFonts w:ascii="Times New Roman" w:hAnsi="Times New Roman" w:eastAsia="Times New Roman" w:cs="Times New Roman"/>
          <w:b/>
          <w:bCs/>
          <w:color w:val="222A35" w:themeColor="text2" w:themeShade="80"/>
          <w:sz w:val="26"/>
          <w:szCs w:val="26"/>
          <w:u w:val="single"/>
        </w:rPr>
        <w:t>SUL RENDICONTO DI MISURA DI LIVELLO INTERMEDIO</w:t>
      </w:r>
      <w:r w:rsidRPr="304BB4CE">
        <w:rPr>
          <w:rFonts w:ascii="Times New Roman" w:hAnsi="Times New Roman" w:eastAsia="Times New Roman" w:cs="Times New Roman"/>
          <w:b/>
          <w:bCs/>
          <w:color w:val="222A35" w:themeColor="text2" w:themeShade="80"/>
          <w:sz w:val="26"/>
          <w:szCs w:val="26"/>
          <w:u w:val="single"/>
        </w:rPr>
        <w:t xml:space="preserve"> </w:t>
      </w:r>
    </w:p>
    <w:p w:rsidRPr="00617764" w:rsidR="00445D3E" w:rsidP="304BB4CE" w:rsidRDefault="00445D3E" w14:paraId="78ADD574" w14:textId="55CB963B">
      <w:pPr>
        <w:jc w:val="center"/>
        <w:rPr>
          <w:rFonts w:ascii="Times New Roman" w:hAnsi="Times New Roman" w:eastAsia="Times New Roman" w:cs="Times New Roman"/>
          <w:b/>
          <w:bCs/>
          <w:color w:val="000000"/>
          <w:sz w:val="26"/>
          <w:szCs w:val="26"/>
          <w:u w:val="single"/>
        </w:rPr>
      </w:pPr>
      <w:r w:rsidRPr="304BB4CE">
        <w:rPr>
          <w:rFonts w:ascii="Times New Roman" w:hAnsi="Times New Roman" w:eastAsia="Times New Roman" w:cs="Times New Roman"/>
          <w:b/>
          <w:bCs/>
          <w:color w:val="222A35" w:themeColor="text2" w:themeShade="80"/>
          <w:sz w:val="26"/>
          <w:szCs w:val="26"/>
          <w:u w:val="single"/>
        </w:rPr>
        <w:t>ID controllo:</w:t>
      </w:r>
      <w:r w:rsidRPr="304BB4CE" w:rsidR="003C0B0F">
        <w:rPr>
          <w:rFonts w:ascii="Times New Roman" w:hAnsi="Times New Roman" w:eastAsia="Times New Roman" w:cs="Times New Roman"/>
          <w:b/>
          <w:bCs/>
          <w:color w:val="222A35" w:themeColor="text2" w:themeShade="80"/>
          <w:sz w:val="26"/>
          <w:szCs w:val="26"/>
          <w:u w:val="single"/>
        </w:rPr>
        <w:t xml:space="preserve"> </w:t>
      </w:r>
      <w:r w:rsidRPr="304BB4CE" w:rsidR="003C0B0F">
        <w:rPr>
          <w:rFonts w:ascii="Times New Roman" w:hAnsi="Times New Roman" w:eastAsia="Times New Roman" w:cs="Times New Roman"/>
          <w:color w:val="000000" w:themeColor="text1"/>
          <w:highlight w:val="lightGray"/>
        </w:rPr>
        <w:t>[inserire ID controllo]</w:t>
      </w:r>
    </w:p>
    <w:p w:rsidRPr="00617764" w:rsidR="00445D3E" w:rsidP="304BB4CE" w:rsidRDefault="00445D3E" w14:paraId="3FE2CAD6" w14:textId="77777777">
      <w:pPr>
        <w:jc w:val="center"/>
        <w:rPr>
          <w:rFonts w:ascii="Times New Roman" w:hAnsi="Times New Roman" w:eastAsia="Times New Roman" w:cs="Times New Roman"/>
          <w:b/>
          <w:bCs/>
          <w:sz w:val="26"/>
          <w:szCs w:val="26"/>
          <w:u w:val="single"/>
        </w:rPr>
      </w:pPr>
    </w:p>
    <w:tbl>
      <w:tblPr>
        <w:tblW w:w="7937" w:type="dxa"/>
        <w:jc w:val="righ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115" w:type="dxa"/>
          <w:right w:w="115" w:type="dxa"/>
        </w:tblCellMar>
        <w:tblLook w:val="0600" w:firstRow="0" w:lastRow="0" w:firstColumn="0" w:lastColumn="0" w:noHBand="1" w:noVBand="1"/>
      </w:tblPr>
      <w:tblGrid>
        <w:gridCol w:w="567"/>
        <w:gridCol w:w="3402"/>
        <w:gridCol w:w="566"/>
        <w:gridCol w:w="3402"/>
      </w:tblGrid>
      <w:tr w:rsidRPr="00B31F0D" w:rsidR="00B31F0D" w:rsidTr="304BB4CE" w14:paraId="599618ED" w14:textId="77777777">
        <w:trPr>
          <w:jc w:val="right"/>
        </w:trPr>
        <w:tc>
          <w:tcPr>
            <w:tcW w:w="567" w:type="dxa"/>
            <w:shd w:val="clear" w:color="auto" w:fill="auto"/>
            <w:tcMar>
              <w:top w:w="100" w:type="dxa"/>
              <w:left w:w="100" w:type="dxa"/>
              <w:bottom w:w="100" w:type="dxa"/>
              <w:right w:w="100" w:type="dxa"/>
            </w:tcMar>
            <w:vAlign w:val="center"/>
          </w:tcPr>
          <w:p w:rsidRPr="00B31F0D" w:rsidR="00B31F0D" w:rsidP="304BB4CE" w:rsidRDefault="00B31F0D" w14:paraId="2B480DA7" w14:textId="77777777">
            <w:pPr>
              <w:rPr>
                <w:rFonts w:ascii="Times New Roman" w:hAnsi="Times New Roman" w:eastAsia="Times New Roman" w:cs="Times New Roman"/>
                <w:b/>
                <w:bCs/>
                <w:sz w:val="24"/>
                <w:szCs w:val="24"/>
                <w:u w:val="single"/>
              </w:rPr>
            </w:pPr>
          </w:p>
        </w:tc>
        <w:tc>
          <w:tcPr>
            <w:tcW w:w="3402" w:type="dxa"/>
            <w:tcBorders>
              <w:top w:val="nil"/>
              <w:bottom w:val="nil"/>
            </w:tcBorders>
            <w:shd w:val="clear" w:color="auto" w:fill="auto"/>
            <w:tcMar>
              <w:top w:w="100" w:type="dxa"/>
              <w:left w:w="100" w:type="dxa"/>
              <w:bottom w:w="100" w:type="dxa"/>
              <w:right w:w="100" w:type="dxa"/>
            </w:tcMar>
            <w:vAlign w:val="center"/>
          </w:tcPr>
          <w:p w:rsidRPr="00B31F0D" w:rsidR="00B31F0D" w:rsidP="304BB4CE" w:rsidRDefault="00B31F0D" w14:paraId="064086EE" w14:textId="77777777">
            <w:pPr>
              <w:rPr>
                <w:rFonts w:ascii="Times New Roman" w:hAnsi="Times New Roman" w:eastAsia="Times New Roman" w:cs="Times New Roman"/>
                <w:b/>
                <w:bCs/>
                <w:sz w:val="24"/>
                <w:szCs w:val="24"/>
                <w:u w:val="single"/>
              </w:rPr>
            </w:pPr>
            <w:r w:rsidRPr="304BB4CE">
              <w:rPr>
                <w:rFonts w:ascii="Times New Roman" w:hAnsi="Times New Roman" w:eastAsia="Times New Roman" w:cs="Times New Roman"/>
                <w:b/>
                <w:bCs/>
                <w:sz w:val="24"/>
                <w:szCs w:val="24"/>
              </w:rPr>
              <w:t>Report provvisorio</w:t>
            </w:r>
          </w:p>
        </w:tc>
        <w:tc>
          <w:tcPr>
            <w:tcW w:w="566" w:type="dxa"/>
            <w:shd w:val="clear" w:color="auto" w:fill="auto"/>
            <w:tcMar>
              <w:top w:w="100" w:type="dxa"/>
              <w:left w:w="100" w:type="dxa"/>
              <w:bottom w:w="100" w:type="dxa"/>
              <w:right w:w="100" w:type="dxa"/>
            </w:tcMar>
            <w:vAlign w:val="center"/>
          </w:tcPr>
          <w:p w:rsidRPr="00B31F0D" w:rsidR="00B31F0D" w:rsidP="304BB4CE" w:rsidRDefault="00B31F0D" w14:paraId="748501F8" w14:textId="77777777">
            <w:pPr>
              <w:rPr>
                <w:rFonts w:ascii="Times New Roman" w:hAnsi="Times New Roman" w:eastAsia="Times New Roman" w:cs="Times New Roman"/>
                <w:b/>
                <w:bCs/>
                <w:sz w:val="24"/>
                <w:szCs w:val="24"/>
              </w:rPr>
            </w:pPr>
          </w:p>
        </w:tc>
        <w:tc>
          <w:tcPr>
            <w:tcW w:w="3402" w:type="dxa"/>
            <w:tcBorders>
              <w:top w:val="nil"/>
              <w:bottom w:val="nil"/>
              <w:right w:val="nil"/>
            </w:tcBorders>
            <w:shd w:val="clear" w:color="auto" w:fill="auto"/>
            <w:tcMar>
              <w:top w:w="100" w:type="dxa"/>
              <w:left w:w="100" w:type="dxa"/>
              <w:bottom w:w="100" w:type="dxa"/>
              <w:right w:w="100" w:type="dxa"/>
            </w:tcMar>
            <w:vAlign w:val="center"/>
          </w:tcPr>
          <w:p w:rsidRPr="00B31F0D" w:rsidR="00B31F0D" w:rsidP="304BB4CE" w:rsidRDefault="00B31F0D" w14:paraId="2DA97910" w14:textId="77777777">
            <w:pPr>
              <w:rPr>
                <w:rFonts w:ascii="Times New Roman" w:hAnsi="Times New Roman" w:eastAsia="Times New Roman" w:cs="Times New Roman"/>
                <w:b/>
                <w:bCs/>
                <w:sz w:val="24"/>
                <w:szCs w:val="24"/>
                <w:u w:val="single"/>
              </w:rPr>
            </w:pPr>
            <w:r w:rsidRPr="304BB4CE">
              <w:rPr>
                <w:rFonts w:ascii="Times New Roman" w:hAnsi="Times New Roman" w:eastAsia="Times New Roman" w:cs="Times New Roman"/>
                <w:b/>
                <w:bCs/>
                <w:sz w:val="24"/>
                <w:szCs w:val="24"/>
              </w:rPr>
              <w:t>Report definitivo</w:t>
            </w:r>
          </w:p>
        </w:tc>
      </w:tr>
      <w:tr w:rsidRPr="00B31F0D" w:rsidR="00B31F0D" w:rsidTr="304BB4CE" w14:paraId="17110E1F" w14:textId="77777777">
        <w:trPr>
          <w:trHeight w:val="416"/>
          <w:jc w:val="right"/>
        </w:trPr>
        <w:tc>
          <w:tcPr>
            <w:tcW w:w="567" w:type="dxa"/>
            <w:tcBorders>
              <w:left w:val="nil"/>
              <w:right w:val="nil"/>
            </w:tcBorders>
            <w:shd w:val="clear" w:color="auto" w:fill="auto"/>
            <w:tcMar>
              <w:top w:w="100" w:type="dxa"/>
              <w:left w:w="100" w:type="dxa"/>
              <w:bottom w:w="100" w:type="dxa"/>
              <w:right w:w="100" w:type="dxa"/>
            </w:tcMar>
            <w:vAlign w:val="center"/>
          </w:tcPr>
          <w:p w:rsidRPr="00B31F0D" w:rsidR="00B31F0D" w:rsidP="304BB4CE" w:rsidRDefault="00B31F0D" w14:paraId="6E472C30" w14:textId="77777777">
            <w:pPr>
              <w:rPr>
                <w:rFonts w:ascii="Times New Roman" w:hAnsi="Times New Roman" w:eastAsia="Times New Roman" w:cs="Times New Roman"/>
                <w:b/>
                <w:bCs/>
                <w:sz w:val="24"/>
                <w:szCs w:val="24"/>
                <w:u w:val="single"/>
              </w:rPr>
            </w:pPr>
          </w:p>
        </w:tc>
        <w:tc>
          <w:tcPr>
            <w:tcW w:w="3402" w:type="dxa"/>
            <w:tcBorders>
              <w:top w:val="nil"/>
              <w:left w:val="nil"/>
              <w:bottom w:val="nil"/>
              <w:right w:val="nil"/>
            </w:tcBorders>
            <w:shd w:val="clear" w:color="auto" w:fill="auto"/>
            <w:tcMar>
              <w:top w:w="100" w:type="dxa"/>
              <w:left w:w="100" w:type="dxa"/>
              <w:bottom w:w="100" w:type="dxa"/>
              <w:right w:w="100" w:type="dxa"/>
            </w:tcMar>
            <w:vAlign w:val="center"/>
          </w:tcPr>
          <w:p w:rsidRPr="00B31F0D" w:rsidR="00B31F0D" w:rsidP="304BB4CE" w:rsidRDefault="00B31F0D" w14:paraId="3B772373" w14:textId="77777777">
            <w:pPr>
              <w:rPr>
                <w:rFonts w:ascii="Times New Roman" w:hAnsi="Times New Roman" w:eastAsia="Times New Roman" w:cs="Times New Roman"/>
                <w:b/>
                <w:bCs/>
                <w:sz w:val="24"/>
                <w:szCs w:val="24"/>
              </w:rPr>
            </w:pPr>
          </w:p>
        </w:tc>
        <w:tc>
          <w:tcPr>
            <w:tcW w:w="566" w:type="dxa"/>
            <w:tcBorders>
              <w:left w:val="nil"/>
              <w:right w:val="nil"/>
            </w:tcBorders>
            <w:shd w:val="clear" w:color="auto" w:fill="auto"/>
            <w:tcMar>
              <w:top w:w="100" w:type="dxa"/>
              <w:left w:w="100" w:type="dxa"/>
              <w:bottom w:w="100" w:type="dxa"/>
              <w:right w:w="100" w:type="dxa"/>
            </w:tcMar>
            <w:vAlign w:val="center"/>
          </w:tcPr>
          <w:p w:rsidRPr="00B31F0D" w:rsidR="00B31F0D" w:rsidP="304BB4CE" w:rsidRDefault="00B31F0D" w14:paraId="6497CFE9" w14:textId="77777777">
            <w:pPr>
              <w:rPr>
                <w:rFonts w:ascii="Times New Roman" w:hAnsi="Times New Roman" w:eastAsia="Times New Roman" w:cs="Times New Roman"/>
                <w:b/>
                <w:bCs/>
                <w:sz w:val="24"/>
                <w:szCs w:val="24"/>
                <w:u w:val="single"/>
              </w:rPr>
            </w:pPr>
          </w:p>
        </w:tc>
        <w:tc>
          <w:tcPr>
            <w:tcW w:w="3402" w:type="dxa"/>
            <w:tcBorders>
              <w:top w:val="nil"/>
              <w:left w:val="nil"/>
              <w:bottom w:val="nil"/>
              <w:right w:val="nil"/>
            </w:tcBorders>
            <w:shd w:val="clear" w:color="auto" w:fill="auto"/>
            <w:tcMar>
              <w:top w:w="100" w:type="dxa"/>
              <w:left w:w="100" w:type="dxa"/>
              <w:bottom w:w="100" w:type="dxa"/>
              <w:right w:w="100" w:type="dxa"/>
            </w:tcMar>
            <w:vAlign w:val="center"/>
          </w:tcPr>
          <w:p w:rsidRPr="00B31F0D" w:rsidR="00B31F0D" w:rsidP="304BB4CE" w:rsidRDefault="00B31F0D" w14:paraId="2F101562" w14:textId="77777777">
            <w:pPr>
              <w:rPr>
                <w:rFonts w:ascii="Times New Roman" w:hAnsi="Times New Roman" w:eastAsia="Times New Roman" w:cs="Times New Roman"/>
                <w:b/>
                <w:bCs/>
                <w:sz w:val="24"/>
                <w:szCs w:val="24"/>
              </w:rPr>
            </w:pPr>
          </w:p>
        </w:tc>
      </w:tr>
      <w:tr w:rsidRPr="00B31F0D" w:rsidR="00B31F0D" w:rsidTr="304BB4CE" w14:paraId="763A70FB" w14:textId="77777777">
        <w:trPr>
          <w:jc w:val="right"/>
        </w:trPr>
        <w:tc>
          <w:tcPr>
            <w:tcW w:w="567" w:type="dxa"/>
            <w:shd w:val="clear" w:color="auto" w:fill="auto"/>
            <w:tcMar>
              <w:top w:w="100" w:type="dxa"/>
              <w:left w:w="100" w:type="dxa"/>
              <w:bottom w:w="100" w:type="dxa"/>
              <w:right w:w="100" w:type="dxa"/>
            </w:tcMar>
            <w:vAlign w:val="center"/>
          </w:tcPr>
          <w:p w:rsidRPr="00B31F0D" w:rsidR="00B31F0D" w:rsidP="304BB4CE" w:rsidRDefault="00B31F0D" w14:paraId="0457739D" w14:textId="77777777">
            <w:pPr>
              <w:rPr>
                <w:rFonts w:ascii="Times New Roman" w:hAnsi="Times New Roman" w:eastAsia="Times New Roman" w:cs="Times New Roman"/>
                <w:b/>
                <w:bCs/>
                <w:sz w:val="24"/>
                <w:szCs w:val="24"/>
              </w:rPr>
            </w:pPr>
          </w:p>
        </w:tc>
        <w:tc>
          <w:tcPr>
            <w:tcW w:w="3402" w:type="dxa"/>
            <w:tcBorders>
              <w:top w:val="nil"/>
              <w:bottom w:val="nil"/>
            </w:tcBorders>
            <w:shd w:val="clear" w:color="auto" w:fill="auto"/>
            <w:tcMar>
              <w:top w:w="100" w:type="dxa"/>
              <w:left w:w="100" w:type="dxa"/>
              <w:bottom w:w="100" w:type="dxa"/>
              <w:right w:w="100" w:type="dxa"/>
            </w:tcMar>
            <w:vAlign w:val="center"/>
          </w:tcPr>
          <w:p w:rsidRPr="00B31F0D" w:rsidR="00B31F0D" w:rsidP="304BB4CE" w:rsidRDefault="00B31F0D" w14:paraId="29FAF1ED" w14:textId="77777777">
            <w:pPr>
              <w:rPr>
                <w:rFonts w:ascii="Times New Roman" w:hAnsi="Times New Roman" w:eastAsia="Times New Roman" w:cs="Times New Roman"/>
                <w:b/>
                <w:bCs/>
                <w:sz w:val="24"/>
                <w:szCs w:val="24"/>
                <w:u w:val="single"/>
              </w:rPr>
            </w:pPr>
            <w:r w:rsidRPr="304BB4CE">
              <w:rPr>
                <w:rFonts w:ascii="Times New Roman" w:hAnsi="Times New Roman" w:eastAsia="Times New Roman" w:cs="Times New Roman"/>
                <w:b/>
                <w:bCs/>
                <w:sz w:val="24"/>
                <w:szCs w:val="24"/>
              </w:rPr>
              <w:t>Controllo campionario</w:t>
            </w:r>
          </w:p>
        </w:tc>
        <w:tc>
          <w:tcPr>
            <w:tcW w:w="566" w:type="dxa"/>
            <w:shd w:val="clear" w:color="auto" w:fill="auto"/>
            <w:tcMar>
              <w:top w:w="100" w:type="dxa"/>
              <w:left w:w="100" w:type="dxa"/>
              <w:bottom w:w="100" w:type="dxa"/>
              <w:right w:w="100" w:type="dxa"/>
            </w:tcMar>
            <w:vAlign w:val="center"/>
          </w:tcPr>
          <w:p w:rsidRPr="00B31F0D" w:rsidR="00B31F0D" w:rsidP="304BB4CE" w:rsidRDefault="00B31F0D" w14:paraId="1B1FEB2A" w14:textId="77777777">
            <w:pPr>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 xml:space="preserve"> </w:t>
            </w:r>
          </w:p>
        </w:tc>
        <w:tc>
          <w:tcPr>
            <w:tcW w:w="3402" w:type="dxa"/>
            <w:tcBorders>
              <w:top w:val="nil"/>
              <w:bottom w:val="nil"/>
              <w:right w:val="nil"/>
            </w:tcBorders>
            <w:shd w:val="clear" w:color="auto" w:fill="auto"/>
            <w:tcMar>
              <w:top w:w="100" w:type="dxa"/>
              <w:left w:w="100" w:type="dxa"/>
              <w:bottom w:w="100" w:type="dxa"/>
              <w:right w:w="100" w:type="dxa"/>
            </w:tcMar>
            <w:vAlign w:val="center"/>
          </w:tcPr>
          <w:p w:rsidRPr="00B31F0D" w:rsidR="00B31F0D" w:rsidP="304BB4CE" w:rsidRDefault="00B31F0D" w14:paraId="328D6A79" w14:textId="77777777">
            <w:pPr>
              <w:rPr>
                <w:rFonts w:ascii="Times New Roman" w:hAnsi="Times New Roman" w:eastAsia="Times New Roman" w:cs="Times New Roman"/>
                <w:b/>
                <w:bCs/>
                <w:sz w:val="24"/>
                <w:szCs w:val="24"/>
                <w:u w:val="single"/>
              </w:rPr>
            </w:pPr>
            <w:r w:rsidRPr="304BB4CE">
              <w:rPr>
                <w:rFonts w:ascii="Times New Roman" w:hAnsi="Times New Roman" w:eastAsia="Times New Roman" w:cs="Times New Roman"/>
                <w:b/>
                <w:bCs/>
                <w:sz w:val="24"/>
                <w:szCs w:val="24"/>
              </w:rPr>
              <w:t>Controllo 100%</w:t>
            </w:r>
          </w:p>
        </w:tc>
      </w:tr>
    </w:tbl>
    <w:p w:rsidRPr="00617764" w:rsidR="00445D3E" w:rsidP="304BB4CE" w:rsidRDefault="00445D3E" w14:paraId="7478537A" w14:textId="77777777">
      <w:pPr>
        <w:rPr>
          <w:rFonts w:ascii="Times New Roman" w:hAnsi="Times New Roman" w:eastAsia="Times New Roman" w:cs="Times New Roman"/>
          <w:b/>
          <w:bCs/>
          <w:sz w:val="24"/>
          <w:szCs w:val="24"/>
        </w:rPr>
      </w:pPr>
    </w:p>
    <w:p w:rsidRPr="00617764" w:rsidR="00445D3E" w:rsidP="304BB4CE" w:rsidRDefault="00445D3E" w14:paraId="47276136" w14:textId="77777777">
      <w:pPr>
        <w:pBdr>
          <w:top w:val="nil"/>
          <w:left w:val="nil"/>
          <w:bottom w:val="nil"/>
          <w:right w:val="nil"/>
          <w:between w:val="nil"/>
        </w:pBdr>
        <w:shd w:val="clear" w:color="auto" w:fill="E2EFD9" w:themeFill="accent6" w:themeFillTint="33"/>
        <w:spacing w:line="240" w:lineRule="auto"/>
        <w:jc w:val="center"/>
        <w:rPr>
          <w:rFonts w:ascii="Times New Roman" w:hAnsi="Times New Roman" w:eastAsia="Times New Roman" w:cs="Times New Roman"/>
          <w:b/>
          <w:bCs/>
          <w:color w:val="000000"/>
          <w:sz w:val="28"/>
          <w:szCs w:val="28"/>
        </w:rPr>
      </w:pPr>
      <w:r w:rsidRPr="304BB4CE">
        <w:rPr>
          <w:rFonts w:ascii="Times New Roman" w:hAnsi="Times New Roman" w:eastAsia="Times New Roman" w:cs="Times New Roman"/>
          <w:b/>
          <w:bCs/>
          <w:color w:val="000000" w:themeColor="text1"/>
          <w:sz w:val="28"/>
          <w:szCs w:val="28"/>
        </w:rPr>
        <w:t>DATA</w:t>
      </w:r>
    </w:p>
    <w:p w:rsidRPr="00617764" w:rsidR="00445D3E" w:rsidP="304BB4CE" w:rsidRDefault="00445D3E" w14:paraId="4CC9320D" w14:textId="77777777">
      <w:pPr>
        <w:pBdr>
          <w:top w:val="nil"/>
          <w:left w:val="nil"/>
          <w:bottom w:val="nil"/>
          <w:right w:val="nil"/>
          <w:between w:val="nil"/>
        </w:pBdr>
        <w:shd w:val="clear" w:color="auto" w:fill="FFFFFF" w:themeFill="background1"/>
        <w:spacing w:line="360" w:lineRule="auto"/>
        <w:jc w:val="center"/>
        <w:rPr>
          <w:rFonts w:ascii="Times New Roman" w:hAnsi="Times New Roman" w:eastAsia="Times New Roman" w:cs="Times New Roman"/>
          <w:color w:val="000000"/>
          <w:sz w:val="24"/>
          <w:szCs w:val="24"/>
        </w:rPr>
      </w:pPr>
    </w:p>
    <w:p w:rsidRPr="00617764" w:rsidR="00445D3E" w:rsidP="304BB4CE" w:rsidRDefault="00445D3E" w14:paraId="5D9209F7" w14:textId="634BF9CE">
      <w:pPr>
        <w:pBdr>
          <w:top w:val="nil"/>
          <w:left w:val="nil"/>
          <w:bottom w:val="nil"/>
          <w:right w:val="nil"/>
          <w:between w:val="nil"/>
        </w:pBdr>
        <w:shd w:val="clear" w:color="auto" w:fill="E2EFD9" w:themeFill="accent6" w:themeFillTint="33"/>
        <w:spacing w:line="240" w:lineRule="auto"/>
        <w:jc w:val="center"/>
        <w:rPr>
          <w:rFonts w:ascii="Times New Roman" w:hAnsi="Times New Roman" w:eastAsia="Times New Roman" w:cs="Times New Roman"/>
          <w:b/>
          <w:bCs/>
          <w:color w:val="000000"/>
          <w:sz w:val="28"/>
          <w:szCs w:val="28"/>
        </w:rPr>
      </w:pPr>
      <w:r w:rsidRPr="304BB4CE">
        <w:rPr>
          <w:rFonts w:ascii="Times New Roman" w:hAnsi="Times New Roman" w:eastAsia="Times New Roman" w:cs="Times New Roman"/>
          <w:b/>
          <w:bCs/>
          <w:sz w:val="28"/>
          <w:szCs w:val="28"/>
        </w:rPr>
        <w:t>SOGGETTO ATTUATORE/</w:t>
      </w:r>
      <w:r w:rsidRPr="304BB4CE" w:rsidR="00353BC0">
        <w:rPr>
          <w:rFonts w:ascii="Times New Roman" w:hAnsi="Times New Roman" w:eastAsia="Times New Roman" w:cs="Times New Roman"/>
          <w:b/>
          <w:bCs/>
          <w:sz w:val="28"/>
          <w:szCs w:val="28"/>
        </w:rPr>
        <w:t>RENDICONTATORE INTERMEDIO</w:t>
      </w:r>
    </w:p>
    <w:p w:rsidRPr="00617764" w:rsidR="00445D3E" w:rsidP="304BB4CE" w:rsidRDefault="00445D3E" w14:paraId="4695427D" w14:textId="77777777">
      <w:pPr>
        <w:shd w:val="clear" w:color="auto" w:fill="FFFFFF" w:themeFill="background1"/>
        <w:spacing w:line="360" w:lineRule="auto"/>
        <w:jc w:val="center"/>
        <w:rPr>
          <w:rFonts w:ascii="Times New Roman" w:hAnsi="Times New Roman" w:eastAsia="Times New Roman" w:cs="Times New Roman"/>
          <w:i/>
          <w:iCs/>
          <w:sz w:val="24"/>
          <w:szCs w:val="24"/>
        </w:rPr>
      </w:pPr>
    </w:p>
    <w:p w:rsidRPr="00617764" w:rsidR="00445D3E" w:rsidP="304BB4CE" w:rsidRDefault="00445D3E" w14:paraId="6724959E" w14:textId="77777777">
      <w:pPr>
        <w:pBdr>
          <w:top w:val="nil"/>
          <w:left w:val="nil"/>
          <w:bottom w:val="nil"/>
          <w:right w:val="nil"/>
          <w:between w:val="nil"/>
        </w:pBdr>
        <w:shd w:val="clear" w:color="auto" w:fill="E2EFD9" w:themeFill="accent6" w:themeFillTint="33"/>
        <w:spacing w:line="240" w:lineRule="auto"/>
        <w:jc w:val="center"/>
        <w:rPr>
          <w:rFonts w:ascii="Times New Roman" w:hAnsi="Times New Roman" w:eastAsia="Times New Roman" w:cs="Times New Roman"/>
          <w:b/>
          <w:bCs/>
          <w:color w:val="222A35"/>
          <w:sz w:val="28"/>
          <w:szCs w:val="28"/>
        </w:rPr>
      </w:pPr>
      <w:r w:rsidRPr="304BB4CE">
        <w:rPr>
          <w:rFonts w:ascii="Times New Roman" w:hAnsi="Times New Roman" w:eastAsia="Times New Roman" w:cs="Times New Roman"/>
          <w:b/>
          <w:bCs/>
          <w:color w:val="222A35" w:themeColor="text2" w:themeShade="80"/>
          <w:sz w:val="28"/>
          <w:szCs w:val="28"/>
        </w:rPr>
        <w:t>PROCEDURE DI SELEZIONE E SPESE</w:t>
      </w:r>
    </w:p>
    <w:p w:rsidRPr="00617764" w:rsidR="00445D3E" w:rsidP="304BB4CE" w:rsidRDefault="00445D3E" w14:paraId="018CB0EF" w14:textId="77777777">
      <w:pPr>
        <w:pBdr>
          <w:top w:val="nil"/>
          <w:left w:val="nil"/>
          <w:bottom w:val="nil"/>
          <w:right w:val="nil"/>
          <w:between w:val="nil"/>
        </w:pBdr>
        <w:shd w:val="clear" w:color="auto" w:fill="FFFFFF" w:themeFill="background1"/>
        <w:spacing w:line="360" w:lineRule="auto"/>
        <w:jc w:val="both"/>
        <w:rPr>
          <w:rFonts w:ascii="Times New Roman" w:hAnsi="Times New Roman" w:eastAsia="Times New Roman" w:cs="Times New Roman"/>
          <w:b/>
          <w:bCs/>
          <w:i/>
          <w:iCs/>
          <w:color w:val="000000"/>
          <w:sz w:val="12"/>
          <w:szCs w:val="12"/>
          <w:highlight w:val="yellow"/>
          <w:u w:val="single"/>
        </w:rPr>
      </w:pPr>
    </w:p>
    <w:p w:rsidRPr="00617764" w:rsidR="00445D3E" w:rsidP="304BB4CE" w:rsidRDefault="00445D3E" w14:paraId="0D6C6ED5" w14:textId="74BB2F2C">
      <w:pPr>
        <w:numPr>
          <w:ilvl w:val="0"/>
          <w:numId w:val="1"/>
        </w:numPr>
        <w:pBdr>
          <w:top w:val="nil"/>
          <w:left w:val="nil"/>
          <w:bottom w:val="nil"/>
          <w:right w:val="nil"/>
          <w:between w:val="nil"/>
        </w:pBdr>
        <w:spacing w:line="256" w:lineRule="auto"/>
        <w:jc w:val="both"/>
        <w:rPr>
          <w:rFonts w:ascii="Times New Roman" w:hAnsi="Times New Roman" w:eastAsia="Times New Roman" w:cs="Times New Roman"/>
          <w:color w:val="000000"/>
          <w:sz w:val="24"/>
          <w:szCs w:val="24"/>
        </w:rPr>
      </w:pPr>
      <w:r w:rsidRPr="304BB4CE">
        <w:rPr>
          <w:rFonts w:ascii="Times New Roman" w:hAnsi="Times New Roman" w:eastAsia="Times New Roman" w:cs="Times New Roman"/>
          <w:b/>
          <w:bCs/>
          <w:sz w:val="24"/>
          <w:szCs w:val="24"/>
        </w:rPr>
        <w:t xml:space="preserve">PERIODO DI RIFERIMENTO: </w:t>
      </w:r>
    </w:p>
    <w:p w:rsidRPr="00617764" w:rsidR="00445D3E" w:rsidP="304BB4CE" w:rsidRDefault="00445D3E" w14:paraId="13E4A917" w14:textId="77777777">
      <w:pPr>
        <w:numPr>
          <w:ilvl w:val="0"/>
          <w:numId w:val="1"/>
        </w:numPr>
        <w:pBdr>
          <w:top w:val="nil"/>
          <w:left w:val="nil"/>
          <w:bottom w:val="nil"/>
          <w:right w:val="nil"/>
          <w:between w:val="nil"/>
        </w:pBdr>
        <w:spacing w:line="256" w:lineRule="auto"/>
        <w:jc w:val="both"/>
        <w:rPr>
          <w:rFonts w:ascii="Times New Roman" w:hAnsi="Times New Roman" w:eastAsia="Times New Roman" w:cs="Times New Roman"/>
          <w:color w:val="000000"/>
          <w:sz w:val="24"/>
          <w:szCs w:val="24"/>
        </w:rPr>
      </w:pPr>
      <w:r w:rsidRPr="304BB4CE">
        <w:rPr>
          <w:rFonts w:ascii="Times New Roman" w:hAnsi="Times New Roman" w:eastAsia="Times New Roman" w:cs="Times New Roman"/>
          <w:b/>
          <w:bCs/>
          <w:sz w:val="24"/>
          <w:szCs w:val="24"/>
        </w:rPr>
        <w:t xml:space="preserve">MISURA CORRELATA: </w:t>
      </w:r>
    </w:p>
    <w:p w:rsidRPr="0039683C" w:rsidR="00445D3E" w:rsidP="304BB4CE" w:rsidRDefault="00445D3E" w14:paraId="5C950673" w14:textId="760758C4">
      <w:pPr>
        <w:numPr>
          <w:ilvl w:val="0"/>
          <w:numId w:val="1"/>
        </w:numPr>
        <w:pBdr>
          <w:top w:val="nil"/>
          <w:left w:val="nil"/>
          <w:bottom w:val="nil"/>
          <w:right w:val="nil"/>
          <w:between w:val="nil"/>
        </w:pBdr>
        <w:spacing w:line="256" w:lineRule="auto"/>
        <w:jc w:val="both"/>
        <w:rPr>
          <w:rFonts w:ascii="Times New Roman" w:hAnsi="Times New Roman" w:eastAsia="Times New Roman" w:cs="Times New Roman"/>
          <w:color w:val="222A35"/>
          <w:sz w:val="24"/>
          <w:szCs w:val="24"/>
        </w:rPr>
      </w:pPr>
      <w:r w:rsidRPr="304BB4CE">
        <w:rPr>
          <w:rFonts w:ascii="Times New Roman" w:hAnsi="Times New Roman" w:eastAsia="Times New Roman" w:cs="Times New Roman"/>
          <w:b/>
          <w:bCs/>
          <w:sz w:val="24"/>
          <w:szCs w:val="24"/>
        </w:rPr>
        <w:t>PROCEDURA</w:t>
      </w:r>
      <w:r w:rsidRPr="304BB4CE" w:rsidR="0039683C">
        <w:rPr>
          <w:rFonts w:ascii="Times New Roman" w:hAnsi="Times New Roman" w:eastAsia="Times New Roman" w:cs="Times New Roman"/>
          <w:b/>
          <w:bCs/>
          <w:sz w:val="24"/>
          <w:szCs w:val="24"/>
        </w:rPr>
        <w:t>/CIG</w:t>
      </w:r>
      <w:r w:rsidRPr="304BB4CE">
        <w:rPr>
          <w:rFonts w:ascii="Times New Roman" w:hAnsi="Times New Roman" w:eastAsia="Times New Roman" w:cs="Times New Roman"/>
          <w:b/>
          <w:bCs/>
          <w:sz w:val="24"/>
          <w:szCs w:val="24"/>
        </w:rPr>
        <w:t xml:space="preserve"> OGGETTO DEL CONTROLLO</w:t>
      </w:r>
      <w:r w:rsidRPr="304BB4CE">
        <w:rPr>
          <w:rFonts w:ascii="Times New Roman" w:hAnsi="Times New Roman" w:eastAsia="Times New Roman" w:cs="Times New Roman"/>
          <w:b/>
          <w:bCs/>
          <w:color w:val="222A35" w:themeColor="text2" w:themeShade="80"/>
          <w:sz w:val="24"/>
          <w:szCs w:val="24"/>
        </w:rPr>
        <w:t xml:space="preserve">: </w:t>
      </w:r>
    </w:p>
    <w:p w:rsidRPr="00617764" w:rsidR="00445D3E" w:rsidP="304BB4CE" w:rsidRDefault="00445D3E" w14:paraId="5C2550E1" w14:textId="77777777">
      <w:pPr>
        <w:numPr>
          <w:ilvl w:val="0"/>
          <w:numId w:val="1"/>
        </w:numPr>
        <w:pBdr>
          <w:top w:val="nil"/>
          <w:left w:val="nil"/>
          <w:bottom w:val="nil"/>
          <w:right w:val="nil"/>
          <w:between w:val="nil"/>
        </w:pBdr>
        <w:spacing w:line="256" w:lineRule="auto"/>
        <w:jc w:val="both"/>
        <w:rPr>
          <w:rFonts w:ascii="Times New Roman" w:hAnsi="Times New Roman" w:eastAsia="Times New Roman" w:cs="Times New Roman"/>
          <w:color w:val="222A35"/>
          <w:sz w:val="24"/>
          <w:szCs w:val="24"/>
        </w:rPr>
      </w:pPr>
      <w:r w:rsidRPr="304BB4CE">
        <w:rPr>
          <w:rFonts w:ascii="Times New Roman" w:hAnsi="Times New Roman" w:eastAsia="Times New Roman" w:cs="Times New Roman"/>
          <w:b/>
          <w:bCs/>
          <w:sz w:val="24"/>
          <w:szCs w:val="24"/>
        </w:rPr>
        <w:t>CUP:</w:t>
      </w:r>
    </w:p>
    <w:p w:rsidRPr="00617764" w:rsidR="00445D3E" w:rsidP="304BB4CE" w:rsidRDefault="00445D3E" w14:paraId="1E9C9F2F" w14:textId="77777777">
      <w:pPr>
        <w:numPr>
          <w:ilvl w:val="0"/>
          <w:numId w:val="1"/>
        </w:numPr>
        <w:pBdr>
          <w:top w:val="nil"/>
          <w:left w:val="nil"/>
          <w:bottom w:val="nil"/>
          <w:right w:val="nil"/>
          <w:between w:val="nil"/>
        </w:pBdr>
        <w:spacing w:line="256" w:lineRule="auto"/>
        <w:jc w:val="both"/>
        <w:rPr>
          <w:rFonts w:ascii="Times New Roman" w:hAnsi="Times New Roman" w:eastAsia="Times New Roman" w:cs="Times New Roman"/>
          <w:color w:val="222A35"/>
          <w:sz w:val="24"/>
          <w:szCs w:val="24"/>
        </w:rPr>
      </w:pPr>
      <w:r w:rsidRPr="304BB4CE">
        <w:rPr>
          <w:rFonts w:ascii="Times New Roman" w:hAnsi="Times New Roman" w:eastAsia="Times New Roman" w:cs="Times New Roman"/>
          <w:b/>
          <w:bCs/>
          <w:sz w:val="24"/>
          <w:szCs w:val="24"/>
        </w:rPr>
        <w:t>CIG:</w:t>
      </w:r>
    </w:p>
    <w:p w:rsidRPr="00617764" w:rsidR="00445D3E" w:rsidP="304BB4CE" w:rsidRDefault="00445D3E" w14:paraId="79938093" w14:textId="05ABC2C9">
      <w:pPr>
        <w:numPr>
          <w:ilvl w:val="0"/>
          <w:numId w:val="1"/>
        </w:numPr>
        <w:pBdr>
          <w:top w:val="nil"/>
          <w:left w:val="nil"/>
          <w:bottom w:val="nil"/>
          <w:right w:val="nil"/>
          <w:between w:val="nil"/>
        </w:pBdr>
        <w:spacing w:line="256" w:lineRule="auto"/>
        <w:jc w:val="both"/>
        <w:rPr>
          <w:rFonts w:ascii="Times New Roman" w:hAnsi="Times New Roman" w:eastAsia="Times New Roman" w:cs="Times New Roman"/>
          <w:color w:val="222A35"/>
          <w:sz w:val="24"/>
          <w:szCs w:val="24"/>
        </w:rPr>
      </w:pPr>
      <w:r w:rsidRPr="304BB4CE">
        <w:rPr>
          <w:rFonts w:ascii="Times New Roman" w:hAnsi="Times New Roman" w:eastAsia="Times New Roman" w:cs="Times New Roman"/>
          <w:b/>
          <w:bCs/>
          <w:sz w:val="24"/>
          <w:szCs w:val="24"/>
        </w:rPr>
        <w:t xml:space="preserve">Rendiconto di </w:t>
      </w:r>
      <w:r w:rsidRPr="304BB4CE" w:rsidR="0039683C">
        <w:rPr>
          <w:rFonts w:ascii="Times New Roman" w:hAnsi="Times New Roman" w:eastAsia="Times New Roman" w:cs="Times New Roman"/>
          <w:b/>
          <w:bCs/>
          <w:sz w:val="24"/>
          <w:szCs w:val="24"/>
        </w:rPr>
        <w:t xml:space="preserve">Misura </w:t>
      </w:r>
      <w:r w:rsidRPr="304BB4CE" w:rsidR="165407AF">
        <w:rPr>
          <w:rFonts w:ascii="Times New Roman" w:hAnsi="Times New Roman" w:eastAsia="Times New Roman" w:cs="Times New Roman"/>
          <w:b/>
          <w:bCs/>
          <w:sz w:val="24"/>
          <w:szCs w:val="24"/>
        </w:rPr>
        <w:t xml:space="preserve">di Livello </w:t>
      </w:r>
      <w:r w:rsidRPr="304BB4CE" w:rsidR="0039683C">
        <w:rPr>
          <w:rFonts w:ascii="Times New Roman" w:hAnsi="Times New Roman" w:eastAsia="Times New Roman" w:cs="Times New Roman"/>
          <w:b/>
          <w:bCs/>
          <w:sz w:val="24"/>
          <w:szCs w:val="24"/>
        </w:rPr>
        <w:t>Intermedio</w:t>
      </w:r>
      <w:r w:rsidRPr="304BB4CE">
        <w:rPr>
          <w:rFonts w:ascii="Times New Roman" w:hAnsi="Times New Roman" w:eastAsia="Times New Roman" w:cs="Times New Roman"/>
          <w:b/>
          <w:bCs/>
          <w:sz w:val="24"/>
          <w:szCs w:val="24"/>
        </w:rPr>
        <w:t>:</w:t>
      </w:r>
    </w:p>
    <w:p w:rsidRPr="00617764" w:rsidR="00445D3E" w:rsidP="304BB4CE" w:rsidRDefault="00445D3E" w14:paraId="2AB87194" w14:textId="77777777">
      <w:pPr>
        <w:pBdr>
          <w:top w:val="nil"/>
          <w:left w:val="nil"/>
          <w:bottom w:val="nil"/>
          <w:right w:val="nil"/>
          <w:between w:val="nil"/>
        </w:pBdr>
        <w:spacing w:line="256" w:lineRule="auto"/>
        <w:jc w:val="both"/>
        <w:rPr>
          <w:rFonts w:ascii="Times New Roman" w:hAnsi="Times New Roman" w:eastAsia="Times New Roman" w:cs="Times New Roman"/>
          <w:color w:val="222A35"/>
          <w:sz w:val="24"/>
          <w:szCs w:val="24"/>
        </w:rPr>
      </w:pPr>
    </w:p>
    <w:p w:rsidRPr="00617764" w:rsidR="00445D3E" w:rsidP="304BB4CE" w:rsidRDefault="00445D3E" w14:paraId="00E9FD15" w14:textId="77777777">
      <w:pPr>
        <w:pBdr>
          <w:top w:val="nil"/>
          <w:left w:val="nil"/>
          <w:bottom w:val="nil"/>
          <w:right w:val="nil"/>
          <w:between w:val="nil"/>
        </w:pBdr>
        <w:shd w:val="clear" w:color="auto" w:fill="E2EFD9" w:themeFill="accent6" w:themeFillTint="33"/>
        <w:spacing w:line="240" w:lineRule="auto"/>
        <w:jc w:val="center"/>
        <w:rPr>
          <w:rFonts w:ascii="Times New Roman" w:hAnsi="Times New Roman" w:eastAsia="Times New Roman" w:cs="Times New Roman"/>
          <w:b/>
          <w:bCs/>
          <w:color w:val="000000"/>
          <w:sz w:val="28"/>
          <w:szCs w:val="28"/>
        </w:rPr>
      </w:pPr>
      <w:r w:rsidRPr="304BB4CE">
        <w:rPr>
          <w:rFonts w:ascii="Times New Roman" w:hAnsi="Times New Roman" w:eastAsia="Times New Roman" w:cs="Times New Roman"/>
          <w:b/>
          <w:bCs/>
          <w:sz w:val="28"/>
          <w:szCs w:val="28"/>
        </w:rPr>
        <w:t>CONTENUTI DEL RAPPORTO</w:t>
      </w:r>
    </w:p>
    <w:p w:rsidRPr="00617764" w:rsidR="00445D3E" w:rsidP="304BB4CE" w:rsidRDefault="00445D3E" w14:paraId="2B9EB897" w14:textId="77777777">
      <w:pPr>
        <w:jc w:val="both"/>
        <w:rPr>
          <w:rFonts w:ascii="Times New Roman" w:hAnsi="Times New Roman" w:eastAsia="Times New Roman" w:cs="Times New Roman"/>
          <w:i/>
          <w:iCs/>
          <w:sz w:val="8"/>
          <w:szCs w:val="8"/>
        </w:rPr>
      </w:pPr>
    </w:p>
    <w:p w:rsidRPr="00617764" w:rsidR="00445D3E" w:rsidP="304BB4CE" w:rsidRDefault="00445D3E" w14:paraId="031C47E9" w14:textId="77777777">
      <w:pPr>
        <w:pBdr>
          <w:top w:val="nil"/>
          <w:left w:val="nil"/>
          <w:bottom w:val="nil"/>
          <w:right w:val="nil"/>
          <w:between w:val="nil"/>
        </w:pBd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 xml:space="preserve">1. ASPETTI PRINCIPALI DELLA VERIFICA E MODALITA’ DI SVOLGIMENTO </w:t>
      </w:r>
    </w:p>
    <w:p w:rsidRPr="00617764" w:rsidR="00445D3E" w:rsidP="304BB4CE" w:rsidRDefault="00445D3E" w14:paraId="6EFF6675" w14:textId="77777777">
      <w:pPr>
        <w:pBdr>
          <w:top w:val="nil"/>
          <w:left w:val="nil"/>
          <w:bottom w:val="nil"/>
          <w:right w:val="nil"/>
          <w:between w:val="nil"/>
        </w:pBdr>
        <w:jc w:val="both"/>
        <w:rPr>
          <w:rFonts w:ascii="Times New Roman" w:hAnsi="Times New Roman" w:eastAsia="Times New Roman" w:cs="Times New Roman"/>
          <w:sz w:val="24"/>
          <w:szCs w:val="24"/>
        </w:rPr>
      </w:pPr>
      <w:r w:rsidRPr="304BB4CE">
        <w:rPr>
          <w:rFonts w:ascii="Times New Roman" w:hAnsi="Times New Roman" w:eastAsia="Times New Roman" w:cs="Times New Roman"/>
          <w:b/>
          <w:bCs/>
          <w:sz w:val="24"/>
          <w:szCs w:val="24"/>
        </w:rPr>
        <w:t>1.1. Premessa</w:t>
      </w:r>
      <w:r w:rsidRPr="304BB4CE">
        <w:rPr>
          <w:rFonts w:ascii="Times New Roman" w:hAnsi="Times New Roman" w:eastAsia="Times New Roman" w:cs="Times New Roman"/>
          <w:sz w:val="24"/>
          <w:szCs w:val="24"/>
        </w:rPr>
        <w:t xml:space="preserve"> </w:t>
      </w:r>
    </w:p>
    <w:p w:rsidRPr="00617764" w:rsidR="00445D3E" w:rsidP="304BB4CE" w:rsidRDefault="00445D3E" w14:paraId="570A9087" w14:textId="77777777">
      <w:p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Allo scopo di tutelare gli interessi finanziari dell’Unione europea e per garantire che l’utilizzo dei fondi in relazione alle misure sostenute dal PNRR sia conforme al diritto comunitario e nazionale applicabile, la gestione delle operazioni e delle correlate spese è presidiata da un efficiente sistema di controlli che tiene conto dei principi di semplificazione, efficacia e flessibilità.</w:t>
      </w:r>
    </w:p>
    <w:p w:rsidRPr="00617764" w:rsidR="00445D3E" w:rsidP="304BB4CE" w:rsidRDefault="00445D3E" w14:paraId="4B576123" w14:textId="408D5998">
      <w:p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 xml:space="preserve">A tal fine vengono svolti controlli sostanziali amministrativo documentali on-desk (accompagnati da eventuali approfondimenti on-field) sulla regolarità </w:t>
      </w:r>
      <w:r w:rsidRPr="304BB4CE" w:rsidR="00EA0227">
        <w:rPr>
          <w:rFonts w:ascii="Times New Roman" w:hAnsi="Times New Roman" w:eastAsia="Times New Roman" w:cs="Times New Roman"/>
          <w:color w:val="000000" w:themeColor="text1"/>
        </w:rPr>
        <w:t xml:space="preserve">dei controlli effettuati dal Rendicontatore Intermedio, come disciplinato dall’ Addendum alle Linee Guida per i SA </w:t>
      </w:r>
      <w:r w:rsidRPr="304BB4CE" w:rsidR="00C51E69">
        <w:rPr>
          <w:rFonts w:ascii="Times New Roman" w:hAnsi="Times New Roman" w:eastAsia="Times New Roman" w:cs="Times New Roman"/>
          <w:color w:val="000000" w:themeColor="text1"/>
        </w:rPr>
        <w:t xml:space="preserve">(Decreto n.3 del 10.04.2024) e dall’IA </w:t>
      </w:r>
      <w:r w:rsidRPr="304BB4CE" w:rsidR="0F7F1844">
        <w:rPr>
          <w:rFonts w:ascii="Times New Roman" w:hAnsi="Times New Roman" w:eastAsia="Times New Roman" w:cs="Times New Roman"/>
          <w:color w:val="000000" w:themeColor="text1"/>
        </w:rPr>
        <w:t xml:space="preserve">del 24 aprile </w:t>
      </w:r>
      <w:r w:rsidRPr="304BB4CE" w:rsidR="00C51E69">
        <w:rPr>
          <w:rFonts w:ascii="Times New Roman" w:hAnsi="Times New Roman" w:eastAsia="Times New Roman" w:cs="Times New Roman"/>
          <w:color w:val="000000" w:themeColor="text1"/>
        </w:rPr>
        <w:t xml:space="preserve">2025 </w:t>
      </w:r>
      <w:r w:rsidRPr="304BB4CE" w:rsidR="00110CD7">
        <w:rPr>
          <w:rFonts w:ascii="Times New Roman" w:hAnsi="Times New Roman" w:eastAsia="Times New Roman" w:cs="Times New Roman"/>
          <w:color w:val="000000" w:themeColor="text1"/>
        </w:rPr>
        <w:t xml:space="preserve">e concorrenti alla predisposizione del Rendiconto di Misura di Livello Intermedio </w:t>
      </w:r>
      <w:r w:rsidRPr="304BB4CE" w:rsidR="009A7487">
        <w:rPr>
          <w:rStyle w:val="normaltextrun"/>
          <w:rFonts w:ascii="Times New Roman" w:hAnsi="Times New Roman" w:eastAsia="Times New Roman" w:cs="Times New Roman"/>
          <w:color w:val="000000" w:themeColor="text1"/>
          <w:highlight w:val="lightGray"/>
        </w:rPr>
        <w:t>[inserire ID RD</w:t>
      </w:r>
      <w:r w:rsidRPr="304BB4CE" w:rsidR="00110CD7">
        <w:rPr>
          <w:rStyle w:val="normaltextrun"/>
          <w:rFonts w:ascii="Times New Roman" w:hAnsi="Times New Roman" w:eastAsia="Times New Roman" w:cs="Times New Roman"/>
          <w:color w:val="000000" w:themeColor="text1"/>
          <w:highlight w:val="lightGray"/>
        </w:rPr>
        <w:t>M_RI</w:t>
      </w:r>
      <w:r w:rsidRPr="304BB4CE" w:rsidR="009A7487">
        <w:rPr>
          <w:rStyle w:val="normaltextrun"/>
          <w:rFonts w:ascii="Times New Roman" w:hAnsi="Times New Roman" w:eastAsia="Times New Roman" w:cs="Times New Roman"/>
          <w:color w:val="000000" w:themeColor="text1"/>
          <w:highlight w:val="lightGray"/>
        </w:rPr>
        <w:t>]</w:t>
      </w:r>
    </w:p>
    <w:p w:rsidRPr="00617764" w:rsidR="00445D3E" w:rsidP="304BB4CE" w:rsidRDefault="00445D3E" w14:paraId="72364A3D" w14:textId="5052117D">
      <w:p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In particolare, detti controlli, realizzati presso i Soggetti Attuatori</w:t>
      </w:r>
      <w:r w:rsidRPr="304BB4CE" w:rsidR="00E87C7B">
        <w:rPr>
          <w:rFonts w:ascii="Times New Roman" w:hAnsi="Times New Roman" w:eastAsia="Times New Roman" w:cs="Times New Roman"/>
          <w:color w:val="000000" w:themeColor="text1"/>
        </w:rPr>
        <w:t>/Rendicontatori Intermedi</w:t>
      </w:r>
      <w:r w:rsidRPr="304BB4CE">
        <w:rPr>
          <w:rFonts w:ascii="Times New Roman" w:hAnsi="Times New Roman" w:eastAsia="Times New Roman" w:cs="Times New Roman"/>
          <w:color w:val="000000" w:themeColor="text1"/>
        </w:rPr>
        <w:t xml:space="preserve"> (di seguito SA</w:t>
      </w:r>
      <w:r w:rsidRPr="304BB4CE" w:rsidR="00E87C7B">
        <w:rPr>
          <w:rFonts w:ascii="Times New Roman" w:hAnsi="Times New Roman" w:eastAsia="Times New Roman" w:cs="Times New Roman"/>
          <w:color w:val="000000" w:themeColor="text1"/>
        </w:rPr>
        <w:t>/RI</w:t>
      </w:r>
      <w:r w:rsidRPr="304BB4CE">
        <w:rPr>
          <w:rFonts w:ascii="Times New Roman" w:hAnsi="Times New Roman" w:eastAsia="Times New Roman" w:cs="Times New Roman"/>
          <w:color w:val="000000" w:themeColor="text1"/>
        </w:rPr>
        <w:t>), sono finalizzati al riscontro di uno o più dei seguenti principali aspetti, applicabili in considerazione delle diverse tipologie di iniziative:</w:t>
      </w:r>
    </w:p>
    <w:p w:rsidR="00FF0206" w:rsidP="304BB4CE" w:rsidRDefault="00445D3E" w14:paraId="492D1597" w14:textId="22C85071">
      <w:pPr>
        <w:pStyle w:val="ListParagraph"/>
        <w:numPr>
          <w:ilvl w:val="0"/>
          <w:numId w:val="2"/>
        </w:num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 xml:space="preserve">il rispetto dei principi trasversali (DNSH, tagging climatico e digitale, parità di genere, protezione e valorizzazione dei giovani, superamento dei divari territoriali e similari) </w:t>
      </w:r>
    </w:p>
    <w:p w:rsidR="00546E47" w:rsidP="304BB4CE" w:rsidRDefault="00546E47" w14:paraId="51C835E5" w14:textId="77777777">
      <w:pPr>
        <w:pStyle w:val="ListParagraph"/>
        <w:numPr>
          <w:ilvl w:val="0"/>
          <w:numId w:val="2"/>
        </w:num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la</w:t>
      </w:r>
      <w:r w:rsidRPr="304BB4CE" w:rsidR="00445D3E">
        <w:rPr>
          <w:rFonts w:ascii="Times New Roman" w:hAnsi="Times New Roman" w:eastAsia="Times New Roman" w:cs="Times New Roman"/>
          <w:color w:val="000000" w:themeColor="text1"/>
        </w:rPr>
        <w:t xml:space="preserve"> sana gestione finanziaria (assenza di conflitti di interesse, frodi e corruzione), così come disciplinati dalla normativa sovranazionale (Regolamento UE 2021/241 e Regolamento UE, Euratom 2018/1046); </w:t>
      </w:r>
    </w:p>
    <w:p w:rsidR="00546E47" w:rsidP="304BB4CE" w:rsidRDefault="00445D3E" w14:paraId="0C8632FB" w14:textId="77777777">
      <w:pPr>
        <w:pStyle w:val="ListParagraph"/>
        <w:numPr>
          <w:ilvl w:val="0"/>
          <w:numId w:val="2"/>
        </w:num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il divieto del doppio finanziamento</w:t>
      </w:r>
      <w:r w:rsidRPr="304BB4CE" w:rsidR="00546E47">
        <w:rPr>
          <w:rFonts w:ascii="Times New Roman" w:hAnsi="Times New Roman" w:eastAsia="Times New Roman" w:cs="Times New Roman"/>
          <w:color w:val="000000" w:themeColor="text1"/>
        </w:rPr>
        <w:t>;</w:t>
      </w:r>
      <w:r w:rsidRPr="304BB4CE">
        <w:rPr>
          <w:rFonts w:ascii="Times New Roman" w:hAnsi="Times New Roman" w:eastAsia="Times New Roman" w:cs="Times New Roman"/>
          <w:color w:val="000000" w:themeColor="text1"/>
        </w:rPr>
        <w:t xml:space="preserve"> </w:t>
      </w:r>
    </w:p>
    <w:p w:rsidRPr="00F253CA" w:rsidR="00445D3E" w:rsidP="304BB4CE" w:rsidRDefault="00445D3E" w14:paraId="03FC4ACD" w14:textId="31B875A6">
      <w:pPr>
        <w:pStyle w:val="ListParagraph"/>
        <w:numPr>
          <w:ilvl w:val="0"/>
          <w:numId w:val="2"/>
        </w:num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la correttezza delle comunicazioni e pubblicazioni ai sensi della normativa comunitaria e nazionale di riferimento.</w:t>
      </w:r>
    </w:p>
    <w:p w:rsidRPr="00617764" w:rsidR="00445D3E" w:rsidP="304BB4CE" w:rsidRDefault="00445D3E" w14:paraId="00CE432A" w14:textId="6C3EC72C">
      <w:pPr>
        <w:spacing w:after="160" w:line="256" w:lineRule="auto"/>
        <w:jc w:val="both"/>
        <w:rPr>
          <w:rFonts w:ascii="Times New Roman" w:hAnsi="Times New Roman" w:eastAsia="Times New Roman" w:cs="Times New Roman"/>
        </w:rPr>
      </w:pPr>
      <w:r w:rsidRPr="304BB4CE">
        <w:rPr>
          <w:rFonts w:ascii="Times New Roman" w:hAnsi="Times New Roman" w:eastAsia="Times New Roman" w:cs="Times New Roman"/>
          <w:color w:val="000000" w:themeColor="text1"/>
        </w:rPr>
        <w:t>Le verifiche amministrative sostanziali sono finalizzate a garantire l’assenza di gravi irregolarità al fine di assicurare il rispetto della normativa comunitaria e nazionale, nonché il contrasto alle irregolarità, frodi e conflitti di interesse.</w:t>
      </w:r>
    </w:p>
    <w:p w:rsidRPr="00617764" w:rsidR="00445D3E" w:rsidP="304BB4CE" w:rsidRDefault="00445D3E" w14:paraId="03F34793" w14:textId="77777777">
      <w:pPr>
        <w:pBdr>
          <w:top w:val="nil"/>
          <w:left w:val="nil"/>
          <w:bottom w:val="nil"/>
          <w:right w:val="nil"/>
          <w:between w:val="nil"/>
        </w:pBdr>
        <w:jc w:val="both"/>
        <w:rPr>
          <w:rFonts w:ascii="Times New Roman" w:hAnsi="Times New Roman" w:eastAsia="Times New Roman" w:cs="Times New Roman"/>
          <w:sz w:val="24"/>
          <w:szCs w:val="24"/>
        </w:rPr>
      </w:pPr>
      <w:r w:rsidRPr="304BB4CE">
        <w:rPr>
          <w:rFonts w:ascii="Times New Roman" w:hAnsi="Times New Roman" w:eastAsia="Times New Roman" w:cs="Times New Roman"/>
          <w:b/>
          <w:bCs/>
          <w:sz w:val="24"/>
          <w:szCs w:val="24"/>
        </w:rPr>
        <w:t xml:space="preserve">1.2. Ambito e contesto di riferimento </w:t>
      </w:r>
    </w:p>
    <w:p w:rsidRPr="00617764" w:rsidR="00445D3E" w:rsidP="304BB4CE" w:rsidRDefault="00445D3E" w14:paraId="270D976A" w14:textId="77777777">
      <w:p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Le verifiche amministrativo-contabili on-desk/on-field e le pertinenti attività di controllo, sono affidate al Servizio per il circuito finanziario la rendicontazione e il controllo (di seguito Servizio 3), Unità 3.3, e ripartite al suo interno tra i componenti degli appositi Team di controllo (di seguito Team) preposti all’attività in oggetto. </w:t>
      </w:r>
    </w:p>
    <w:p w:rsidRPr="00617764" w:rsidR="00445D3E" w:rsidP="304BB4CE" w:rsidRDefault="00445D3E" w14:paraId="4F7687A5" w14:textId="60300605">
      <w:p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Terminate le procedure preliminari all’attività di controllo (</w:t>
      </w:r>
      <w:r w:rsidRPr="304BB4CE" w:rsidR="00753A68">
        <w:rPr>
          <w:rFonts w:ascii="Times New Roman" w:hAnsi="Times New Roman" w:eastAsia="Times New Roman" w:cs="Times New Roman"/>
          <w:color w:val="000000" w:themeColor="text1"/>
        </w:rPr>
        <w:t xml:space="preserve">ad es. </w:t>
      </w:r>
      <w:r w:rsidRPr="304BB4CE">
        <w:rPr>
          <w:rFonts w:ascii="Times New Roman" w:hAnsi="Times New Roman" w:eastAsia="Times New Roman" w:cs="Times New Roman"/>
          <w:color w:val="000000" w:themeColor="text1"/>
        </w:rPr>
        <w:t>comunicazione della lettera di avvio controllo), sulla base della documentazione reperita tramite il sistema di archiviazione in uso all’UdM ed eventualmente integrata dal competente Servizio di Gestione, il Team procede alla compilazione delle apposite check-list finalizzate ad accertare gli obiettivi di controllo come descritti in precedenza. Al termine della compilazione delle check-list, il Team procede all’analisi delle risultanze mediante la predisposizione di un Report provvisorio e/o definitivo. Le risultanze andranno a confluire nella relazione che dovrà essere comunicata al competente Servizio di Gestione, anche ai fini di un eventuale contraddittorio.  </w:t>
      </w:r>
    </w:p>
    <w:p w:rsidRPr="00617764" w:rsidR="00976F70" w:rsidP="304BB4CE" w:rsidRDefault="00976F70" w14:paraId="4546E8F6" w14:textId="77777777">
      <w:pPr>
        <w:spacing w:after="160" w:line="256" w:lineRule="auto"/>
        <w:jc w:val="both"/>
        <w:rPr>
          <w:rFonts w:ascii="Times New Roman" w:hAnsi="Times New Roman" w:eastAsia="Times New Roman" w:cs="Times New Roman"/>
          <w:color w:val="000000" w:themeColor="text1"/>
        </w:rPr>
      </w:pPr>
      <w:r w:rsidRPr="304BB4CE">
        <w:rPr>
          <w:rFonts w:ascii="Times New Roman" w:hAnsi="Times New Roman" w:eastAsia="Times New Roman" w:cs="Times New Roman"/>
          <w:color w:val="000000" w:themeColor="text1"/>
        </w:rPr>
        <w:t xml:space="preserve">Come da Nota di Prot. Int. Serv. </w:t>
      </w:r>
      <w:r w:rsidRPr="304BB4CE">
        <w:rPr>
          <w:rFonts w:ascii="Times New Roman" w:hAnsi="Times New Roman" w:eastAsia="Times New Roman" w:cs="Times New Roman"/>
          <w:color w:val="000000" w:themeColor="text1"/>
          <w:highlight w:val="lightGray"/>
        </w:rPr>
        <w:t>[inserire estremi atto di nomina del Team di controllo]</w:t>
      </w:r>
      <w:r w:rsidRPr="304BB4CE">
        <w:rPr>
          <w:rFonts w:ascii="Times New Roman" w:hAnsi="Times New Roman" w:eastAsia="Times New Roman" w:cs="Times New Roman"/>
          <w:color w:val="000000" w:themeColor="text1"/>
        </w:rPr>
        <w:t xml:space="preserve"> il Team di controllo preposto all’attività di cui al presente Report è composto da: </w:t>
      </w:r>
      <w:r w:rsidRPr="304BB4CE">
        <w:rPr>
          <w:rFonts w:ascii="Times New Roman" w:hAnsi="Times New Roman" w:eastAsia="Times New Roman" w:cs="Times New Roman"/>
          <w:color w:val="000000" w:themeColor="text1"/>
          <w:highlight w:val="lightGray"/>
        </w:rPr>
        <w:t>[inserire nominativi del Team di controllo incaricato]</w:t>
      </w:r>
      <w:r w:rsidRPr="304BB4CE">
        <w:rPr>
          <w:rFonts w:ascii="Times New Roman" w:hAnsi="Times New Roman" w:eastAsia="Times New Roman" w:cs="Times New Roman"/>
          <w:color w:val="000000" w:themeColor="text1"/>
        </w:rPr>
        <w:t>. Tutti i membri del Team hanno rilasciato apposita DSAN sulla insussistenza di conflitto di interesse. </w:t>
      </w:r>
    </w:p>
    <w:p w:rsidRPr="00617764" w:rsidR="00445D3E" w:rsidP="304BB4CE" w:rsidRDefault="00445D3E" w14:paraId="2A907E1B" w14:textId="17FF0B05">
      <w:pPr>
        <w:pBdr>
          <w:top w:val="nil"/>
          <w:left w:val="nil"/>
          <w:bottom w:val="nil"/>
          <w:right w:val="nil"/>
          <w:between w:val="nil"/>
        </w:pBd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 xml:space="preserve">1.3. La </w:t>
      </w:r>
      <w:r w:rsidRPr="304BB4CE" w:rsidR="009A7487">
        <w:rPr>
          <w:rFonts w:ascii="Times New Roman" w:hAnsi="Times New Roman" w:eastAsia="Times New Roman" w:cs="Times New Roman"/>
          <w:b/>
          <w:bCs/>
          <w:sz w:val="24"/>
          <w:szCs w:val="24"/>
        </w:rPr>
        <w:t>selezione dell’oggetto</w:t>
      </w:r>
      <w:r w:rsidRPr="304BB4CE">
        <w:rPr>
          <w:rFonts w:ascii="Times New Roman" w:hAnsi="Times New Roman" w:eastAsia="Times New Roman" w:cs="Times New Roman"/>
          <w:b/>
          <w:bCs/>
          <w:sz w:val="24"/>
          <w:szCs w:val="24"/>
        </w:rPr>
        <w:t xml:space="preserve"> di controllo: la metodologia applicata </w:t>
      </w:r>
    </w:p>
    <w:p w:rsidRPr="009A7487" w:rsidR="00F32DB3" w:rsidP="304BB4CE" w:rsidRDefault="00834549" w14:paraId="66BAD68A" w14:textId="5A150A90">
      <w:pPr>
        <w:spacing w:after="160" w:line="256" w:lineRule="auto"/>
        <w:jc w:val="both"/>
        <w:rPr>
          <w:rStyle w:val="normaltextrun"/>
          <w:rFonts w:ascii="Times New Roman" w:hAnsi="Times New Roman" w:eastAsia="Times New Roman" w:cs="Times New Roman"/>
          <w:color w:val="000000" w:themeColor="text1"/>
        </w:rPr>
      </w:pPr>
      <w:r w:rsidRPr="02CE9B4A">
        <w:rPr>
          <w:rFonts w:ascii="Times New Roman" w:hAnsi="Times New Roman" w:eastAsia="Times New Roman" w:cs="Times New Roman"/>
          <w:color w:val="000000" w:themeColor="text1"/>
        </w:rPr>
        <w:t>In adozione degli</w:t>
      </w:r>
      <w:r w:rsidRPr="02CE9B4A" w:rsidR="00F32DB3">
        <w:rPr>
          <w:rFonts w:ascii="Times New Roman" w:hAnsi="Times New Roman" w:eastAsia="Times New Roman" w:cs="Times New Roman"/>
          <w:color w:val="000000" w:themeColor="text1"/>
        </w:rPr>
        <w:t xml:space="preserve"> approcci previst</w:t>
      </w:r>
      <w:r w:rsidRPr="02CE9B4A">
        <w:rPr>
          <w:rFonts w:ascii="Times New Roman" w:hAnsi="Times New Roman" w:eastAsia="Times New Roman" w:cs="Times New Roman"/>
          <w:color w:val="000000" w:themeColor="text1"/>
        </w:rPr>
        <w:t>i</w:t>
      </w:r>
      <w:r w:rsidRPr="02CE9B4A" w:rsidR="00F32DB3">
        <w:rPr>
          <w:rFonts w:ascii="Times New Roman" w:hAnsi="Times New Roman" w:eastAsia="Times New Roman" w:cs="Times New Roman"/>
          <w:color w:val="000000" w:themeColor="text1"/>
        </w:rPr>
        <w:t xml:space="preserve"> </w:t>
      </w:r>
      <w:r w:rsidRPr="02CE9B4A" w:rsidR="7D5109D9">
        <w:rPr>
          <w:rFonts w:ascii="Times New Roman" w:hAnsi="Times New Roman" w:eastAsia="Times New Roman" w:cs="Times New Roman"/>
          <w:color w:val="000000" w:themeColor="text1"/>
        </w:rPr>
        <w:t xml:space="preserve">dall’IA del 24 aprile 2025 </w:t>
      </w:r>
      <w:r w:rsidRPr="02CE9B4A" w:rsidR="00E32A65">
        <w:rPr>
          <w:rFonts w:ascii="Times New Roman" w:hAnsi="Times New Roman" w:eastAsia="Times New Roman" w:cs="Times New Roman"/>
          <w:color w:val="000000" w:themeColor="text1"/>
        </w:rPr>
        <w:t xml:space="preserve">e applicabili </w:t>
      </w:r>
      <w:r w:rsidRPr="02CE9B4A" w:rsidR="000E39AE">
        <w:rPr>
          <w:rFonts w:ascii="Times New Roman" w:hAnsi="Times New Roman" w:eastAsia="Times New Roman" w:cs="Times New Roman"/>
          <w:color w:val="000000" w:themeColor="text1"/>
        </w:rPr>
        <w:t xml:space="preserve">ai Rendiconto di </w:t>
      </w:r>
      <w:r w:rsidRPr="02CE9B4A" w:rsidR="005A4308">
        <w:rPr>
          <w:rFonts w:ascii="Times New Roman" w:hAnsi="Times New Roman" w:eastAsia="Times New Roman" w:cs="Times New Roman"/>
          <w:color w:val="000000" w:themeColor="text1"/>
        </w:rPr>
        <w:t xml:space="preserve">Misura presentato dal Rendicontatore Intermedio, </w:t>
      </w:r>
      <w:r w:rsidRPr="02CE9B4A" w:rsidR="001525BF">
        <w:rPr>
          <w:rFonts w:ascii="Times New Roman" w:hAnsi="Times New Roman" w:eastAsia="Times New Roman" w:cs="Times New Roman"/>
          <w:color w:val="000000" w:themeColor="text1"/>
        </w:rPr>
        <w:t>s</w:t>
      </w:r>
      <w:r w:rsidRPr="02CE9B4A" w:rsidR="00D07F0E">
        <w:rPr>
          <w:rFonts w:ascii="Times New Roman" w:hAnsi="Times New Roman" w:eastAsia="Times New Roman" w:cs="Times New Roman"/>
          <w:color w:val="000000" w:themeColor="text1"/>
        </w:rPr>
        <w:t>ono</w:t>
      </w:r>
      <w:r w:rsidRPr="02CE9B4A" w:rsidR="001525BF">
        <w:rPr>
          <w:rFonts w:ascii="Times New Roman" w:hAnsi="Times New Roman" w:eastAsia="Times New Roman" w:cs="Times New Roman"/>
          <w:color w:val="000000" w:themeColor="text1"/>
        </w:rPr>
        <w:t xml:space="preserve"> sottoposte a verifica sostanziale </w:t>
      </w:r>
      <w:r w:rsidRPr="02CE9B4A" w:rsidR="004C7906">
        <w:rPr>
          <w:rFonts w:ascii="Times New Roman" w:hAnsi="Times New Roman" w:eastAsia="Times New Roman" w:cs="Times New Roman"/>
          <w:color w:val="000000" w:themeColor="text1"/>
        </w:rPr>
        <w:t xml:space="preserve">le procedure/CIG </w:t>
      </w:r>
      <w:r w:rsidRPr="02CE9B4A" w:rsidR="00854675">
        <w:rPr>
          <w:rFonts w:ascii="Times New Roman" w:hAnsi="Times New Roman" w:eastAsia="Times New Roman" w:cs="Times New Roman"/>
          <w:color w:val="000000" w:themeColor="text1"/>
        </w:rPr>
        <w:t xml:space="preserve">connessi alla procedura campionata/oggetto </w:t>
      </w:r>
      <w:r w:rsidRPr="02CE9B4A" w:rsidR="004C7906">
        <w:rPr>
          <w:rFonts w:ascii="Times New Roman" w:hAnsi="Times New Roman" w:eastAsia="Times New Roman" w:cs="Times New Roman"/>
          <w:color w:val="000000" w:themeColor="text1"/>
        </w:rPr>
        <w:t>present</w:t>
      </w:r>
      <w:r w:rsidRPr="02CE9B4A" w:rsidR="00465BB3">
        <w:rPr>
          <w:rFonts w:ascii="Times New Roman" w:hAnsi="Times New Roman" w:eastAsia="Times New Roman" w:cs="Times New Roman"/>
          <w:color w:val="000000" w:themeColor="text1"/>
        </w:rPr>
        <w:t>e</w:t>
      </w:r>
      <w:r w:rsidRPr="02CE9B4A" w:rsidR="004C7906">
        <w:rPr>
          <w:rFonts w:ascii="Times New Roman" w:hAnsi="Times New Roman" w:eastAsia="Times New Roman" w:cs="Times New Roman"/>
          <w:color w:val="000000" w:themeColor="text1"/>
        </w:rPr>
        <w:t xml:space="preserve"> nei </w:t>
      </w:r>
      <w:r w:rsidRPr="02CE9B4A" w:rsidR="00854675">
        <w:rPr>
          <w:rFonts w:ascii="Times New Roman" w:hAnsi="Times New Roman" w:eastAsia="Times New Roman" w:cs="Times New Roman"/>
          <w:color w:val="000000" w:themeColor="text1"/>
        </w:rPr>
        <w:t>Rendiconto</w:t>
      </w:r>
      <w:r w:rsidRPr="02CE9B4A" w:rsidR="004C7906">
        <w:rPr>
          <w:rFonts w:ascii="Times New Roman" w:hAnsi="Times New Roman" w:eastAsia="Times New Roman" w:cs="Times New Roman"/>
          <w:color w:val="000000" w:themeColor="text1"/>
        </w:rPr>
        <w:t xml:space="preserve"> di Progett</w:t>
      </w:r>
      <w:r w:rsidRPr="02CE9B4A" w:rsidR="00465BB3">
        <w:rPr>
          <w:rFonts w:ascii="Times New Roman" w:hAnsi="Times New Roman" w:eastAsia="Times New Roman" w:cs="Times New Roman"/>
          <w:color w:val="000000" w:themeColor="text1"/>
        </w:rPr>
        <w:t>o</w:t>
      </w:r>
      <w:r w:rsidRPr="02CE9B4A" w:rsidR="004C7906">
        <w:rPr>
          <w:rFonts w:ascii="Times New Roman" w:hAnsi="Times New Roman" w:eastAsia="Times New Roman" w:cs="Times New Roman"/>
          <w:color w:val="000000" w:themeColor="text1"/>
        </w:rPr>
        <w:t xml:space="preserve"> co</w:t>
      </w:r>
      <w:r w:rsidRPr="02CE9B4A" w:rsidR="00854675">
        <w:rPr>
          <w:rFonts w:ascii="Times New Roman" w:hAnsi="Times New Roman" w:eastAsia="Times New Roman" w:cs="Times New Roman"/>
          <w:color w:val="000000" w:themeColor="text1"/>
        </w:rPr>
        <w:t>mponenti il Rendiconto</w:t>
      </w:r>
      <w:r w:rsidRPr="02CE9B4A" w:rsidR="004F59E7">
        <w:rPr>
          <w:rFonts w:ascii="Times New Roman" w:hAnsi="Times New Roman" w:eastAsia="Times New Roman" w:cs="Times New Roman"/>
          <w:color w:val="000000" w:themeColor="text1"/>
        </w:rPr>
        <w:t xml:space="preserve"> di Misura del RI. </w:t>
      </w:r>
      <w:r w:rsidRPr="02CE9B4A" w:rsidR="00854675">
        <w:rPr>
          <w:rFonts w:ascii="Times New Roman" w:hAnsi="Times New Roman" w:eastAsia="Times New Roman" w:cs="Times New Roman"/>
          <w:color w:val="000000" w:themeColor="text1"/>
        </w:rPr>
        <w:t xml:space="preserve"> </w:t>
      </w:r>
    </w:p>
    <w:p w:rsidRPr="006116F9" w:rsidR="00445D3E" w:rsidP="304BB4CE" w:rsidRDefault="00445D3E" w14:paraId="27F94DEF" w14:textId="3DB6EE58">
      <w:pPr>
        <w:pStyle w:val="paragraph"/>
        <w:spacing w:before="0" w:beforeAutospacing="0" w:after="0" w:afterAutospacing="0"/>
        <w:jc w:val="both"/>
        <w:textAlignment w:val="baseline"/>
        <w:rPr>
          <w:rStyle w:val="eop"/>
          <w:color w:val="000000"/>
          <w:sz w:val="22"/>
          <w:szCs w:val="22"/>
          <w:highlight w:val="lightGray"/>
        </w:rPr>
      </w:pPr>
      <w:r w:rsidRPr="304BB4CE">
        <w:rPr>
          <w:rStyle w:val="normaltextrun"/>
          <w:color w:val="000000" w:themeColor="text1"/>
          <w:sz w:val="22"/>
          <w:szCs w:val="22"/>
        </w:rPr>
        <w:t xml:space="preserve">Tenuto conto </w:t>
      </w:r>
      <w:r w:rsidRPr="304BB4CE" w:rsidR="0066735A">
        <w:rPr>
          <w:rStyle w:val="normaltextrun"/>
          <w:color w:val="000000" w:themeColor="text1"/>
          <w:sz w:val="22"/>
          <w:szCs w:val="22"/>
        </w:rPr>
        <w:t xml:space="preserve">di </w:t>
      </w:r>
      <w:r w:rsidRPr="304BB4CE" w:rsidR="00E520EB">
        <w:rPr>
          <w:rStyle w:val="normaltextrun"/>
          <w:color w:val="000000" w:themeColor="text1"/>
          <w:sz w:val="22"/>
          <w:szCs w:val="22"/>
        </w:rPr>
        <w:t>quanto sopra esposto</w:t>
      </w:r>
      <w:r w:rsidRPr="304BB4CE" w:rsidR="009A7487">
        <w:rPr>
          <w:rStyle w:val="normaltextrun"/>
          <w:color w:val="000000" w:themeColor="text1"/>
          <w:sz w:val="22"/>
          <w:szCs w:val="22"/>
        </w:rPr>
        <w:t xml:space="preserve">, </w:t>
      </w:r>
      <w:r w:rsidRPr="304BB4CE" w:rsidR="00880F1F">
        <w:rPr>
          <w:rStyle w:val="normaltextrun"/>
          <w:color w:val="000000" w:themeColor="text1"/>
          <w:sz w:val="22"/>
          <w:szCs w:val="22"/>
        </w:rPr>
        <w:t>è</w:t>
      </w:r>
      <w:r w:rsidRPr="304BB4CE">
        <w:rPr>
          <w:rStyle w:val="normaltextrun"/>
          <w:color w:val="000000" w:themeColor="text1"/>
          <w:sz w:val="22"/>
          <w:szCs w:val="22"/>
        </w:rPr>
        <w:t xml:space="preserve"> sottoposta al controllo </w:t>
      </w:r>
      <w:r w:rsidRPr="304BB4CE" w:rsidR="0037674D">
        <w:rPr>
          <w:rStyle w:val="normaltextrun"/>
          <w:color w:val="000000" w:themeColor="text1"/>
          <w:sz w:val="22"/>
          <w:szCs w:val="22"/>
        </w:rPr>
        <w:t xml:space="preserve">il CIG </w:t>
      </w:r>
      <w:r w:rsidRPr="304BB4CE">
        <w:rPr>
          <w:rStyle w:val="normaltextrun"/>
          <w:color w:val="000000" w:themeColor="text1"/>
          <w:sz w:val="22"/>
          <w:szCs w:val="22"/>
        </w:rPr>
        <w:t>campionat</w:t>
      </w:r>
      <w:r w:rsidRPr="304BB4CE" w:rsidR="0037674D">
        <w:rPr>
          <w:rStyle w:val="normaltextrun"/>
          <w:color w:val="000000" w:themeColor="text1"/>
          <w:sz w:val="22"/>
          <w:szCs w:val="22"/>
        </w:rPr>
        <w:t xml:space="preserve">o </w:t>
      </w:r>
      <w:r w:rsidRPr="304BB4CE" w:rsidR="006275D6">
        <w:rPr>
          <w:rStyle w:val="normaltextrun"/>
          <w:color w:val="000000" w:themeColor="text1"/>
          <w:sz w:val="22"/>
          <w:szCs w:val="22"/>
          <w:highlight w:val="lightGray"/>
        </w:rPr>
        <w:t>[inserire n. CIG]</w:t>
      </w:r>
      <w:r w:rsidRPr="304BB4CE" w:rsidR="006275D6">
        <w:rPr>
          <w:rStyle w:val="normaltextrun"/>
          <w:color w:val="000000" w:themeColor="text1"/>
          <w:sz w:val="22"/>
          <w:szCs w:val="22"/>
        </w:rPr>
        <w:t xml:space="preserve"> </w:t>
      </w:r>
      <w:r w:rsidRPr="304BB4CE" w:rsidR="00DA06E3">
        <w:rPr>
          <w:rStyle w:val="normaltextrun"/>
          <w:color w:val="000000" w:themeColor="text1"/>
          <w:sz w:val="22"/>
          <w:szCs w:val="22"/>
        </w:rPr>
        <w:t>d</w:t>
      </w:r>
      <w:r w:rsidRPr="304BB4CE" w:rsidR="00EE6AFF">
        <w:rPr>
          <w:rStyle w:val="normaltextrun"/>
          <w:color w:val="000000" w:themeColor="text1"/>
          <w:sz w:val="22"/>
          <w:szCs w:val="22"/>
        </w:rPr>
        <w:t xml:space="preserve">el </w:t>
      </w:r>
      <w:r w:rsidRPr="304BB4CE" w:rsidR="006275D6">
        <w:rPr>
          <w:rStyle w:val="normaltextrun"/>
          <w:color w:val="000000" w:themeColor="text1"/>
          <w:sz w:val="22"/>
          <w:szCs w:val="22"/>
        </w:rPr>
        <w:t>Rendiconto</w:t>
      </w:r>
      <w:r w:rsidRPr="304BB4CE" w:rsidR="00EE6AFF">
        <w:rPr>
          <w:rStyle w:val="normaltextrun"/>
          <w:color w:val="000000" w:themeColor="text1"/>
          <w:sz w:val="22"/>
          <w:szCs w:val="22"/>
        </w:rPr>
        <w:t xml:space="preserve"> di progetto </w:t>
      </w:r>
      <w:r w:rsidRPr="304BB4CE" w:rsidR="00EE6AFF">
        <w:rPr>
          <w:rStyle w:val="normaltextrun"/>
          <w:color w:val="000000" w:themeColor="text1"/>
          <w:sz w:val="22"/>
          <w:szCs w:val="22"/>
          <w:highlight w:val="lightGray"/>
        </w:rPr>
        <w:t xml:space="preserve">[inserire </w:t>
      </w:r>
      <w:r w:rsidRPr="304BB4CE" w:rsidR="006275D6">
        <w:rPr>
          <w:rStyle w:val="normaltextrun"/>
          <w:color w:val="000000" w:themeColor="text1"/>
          <w:sz w:val="22"/>
          <w:szCs w:val="22"/>
          <w:highlight w:val="lightGray"/>
        </w:rPr>
        <w:t>ID rendiconto di progetto</w:t>
      </w:r>
      <w:r w:rsidRPr="304BB4CE" w:rsidR="00EE6AFF">
        <w:rPr>
          <w:rStyle w:val="normaltextrun"/>
          <w:color w:val="000000" w:themeColor="text1"/>
          <w:sz w:val="22"/>
          <w:szCs w:val="22"/>
          <w:highlight w:val="lightGray"/>
        </w:rPr>
        <w:t>]</w:t>
      </w:r>
      <w:r w:rsidRPr="304BB4CE" w:rsidR="00EE6AFF">
        <w:rPr>
          <w:rStyle w:val="normaltextrun"/>
          <w:color w:val="000000" w:themeColor="text1"/>
          <w:sz w:val="22"/>
          <w:szCs w:val="22"/>
        </w:rPr>
        <w:t xml:space="preserve"> </w:t>
      </w:r>
      <w:r w:rsidRPr="304BB4CE">
        <w:rPr>
          <w:rStyle w:val="normaltextrun"/>
          <w:color w:val="000000" w:themeColor="text1"/>
          <w:sz w:val="22"/>
          <w:szCs w:val="22"/>
        </w:rPr>
        <w:t>relativ</w:t>
      </w:r>
      <w:r w:rsidRPr="304BB4CE" w:rsidR="00EC0E4D">
        <w:rPr>
          <w:rStyle w:val="normaltextrun"/>
          <w:color w:val="000000" w:themeColor="text1"/>
          <w:sz w:val="22"/>
          <w:szCs w:val="22"/>
        </w:rPr>
        <w:t>o</w:t>
      </w:r>
      <w:r w:rsidRPr="304BB4CE">
        <w:rPr>
          <w:rStyle w:val="normaltextrun"/>
          <w:color w:val="000000" w:themeColor="text1"/>
          <w:sz w:val="22"/>
          <w:szCs w:val="22"/>
        </w:rPr>
        <w:t xml:space="preserve"> al </w:t>
      </w:r>
      <w:r w:rsidRPr="304BB4CE" w:rsidR="00EC0E4D">
        <w:rPr>
          <w:rStyle w:val="normaltextrun"/>
          <w:color w:val="000000" w:themeColor="text1"/>
          <w:sz w:val="22"/>
          <w:szCs w:val="22"/>
        </w:rPr>
        <w:t>R</w:t>
      </w:r>
      <w:r w:rsidRPr="304BB4CE">
        <w:rPr>
          <w:rStyle w:val="normaltextrun"/>
          <w:color w:val="000000" w:themeColor="text1"/>
          <w:sz w:val="22"/>
          <w:szCs w:val="22"/>
        </w:rPr>
        <w:t xml:space="preserve">endiconto di </w:t>
      </w:r>
      <w:r w:rsidRPr="304BB4CE" w:rsidR="00EC0E4D">
        <w:rPr>
          <w:rStyle w:val="normaltextrun"/>
          <w:color w:val="000000" w:themeColor="text1"/>
          <w:sz w:val="22"/>
          <w:szCs w:val="22"/>
        </w:rPr>
        <w:t>Misura del Livello Intermedio</w:t>
      </w:r>
      <w:r w:rsidRPr="304BB4CE">
        <w:rPr>
          <w:rStyle w:val="normaltextrun"/>
          <w:color w:val="000000" w:themeColor="text1"/>
          <w:sz w:val="22"/>
          <w:szCs w:val="22"/>
        </w:rPr>
        <w:t xml:space="preserve"> </w:t>
      </w:r>
      <w:r w:rsidRPr="304BB4CE">
        <w:rPr>
          <w:rStyle w:val="normaltextrun"/>
          <w:color w:val="000000" w:themeColor="text1"/>
          <w:sz w:val="22"/>
          <w:szCs w:val="22"/>
          <w:highlight w:val="lightGray"/>
        </w:rPr>
        <w:t xml:space="preserve">[inserire ID </w:t>
      </w:r>
      <w:r w:rsidRPr="304BB4CE" w:rsidR="00EC0E4D">
        <w:rPr>
          <w:rStyle w:val="normaltextrun"/>
          <w:color w:val="000000" w:themeColor="text1"/>
          <w:sz w:val="22"/>
          <w:szCs w:val="22"/>
          <w:highlight w:val="lightGray"/>
        </w:rPr>
        <w:t>RdM</w:t>
      </w:r>
      <w:r w:rsidRPr="304BB4CE">
        <w:rPr>
          <w:rStyle w:val="normaltextrun"/>
          <w:color w:val="000000" w:themeColor="text1"/>
          <w:sz w:val="22"/>
          <w:szCs w:val="22"/>
          <w:highlight w:val="lightGray"/>
        </w:rPr>
        <w:t>]</w:t>
      </w:r>
      <w:r w:rsidRPr="304BB4CE">
        <w:rPr>
          <w:rStyle w:val="normaltextrun"/>
          <w:color w:val="000000" w:themeColor="text1"/>
          <w:sz w:val="22"/>
          <w:szCs w:val="22"/>
        </w:rPr>
        <w:t xml:space="preserve"> così come da Verbale di </w:t>
      </w:r>
      <w:r w:rsidRPr="304BB4CE">
        <w:rPr>
          <w:rStyle w:val="normaltextrun"/>
          <w:color w:val="000000" w:themeColor="text1"/>
          <w:sz w:val="22"/>
          <w:szCs w:val="22"/>
          <w:highlight w:val="lightGray"/>
        </w:rPr>
        <w:t>[inserire se campionamento]</w:t>
      </w:r>
      <w:r w:rsidRPr="304BB4CE">
        <w:rPr>
          <w:rStyle w:val="normaltextrun"/>
          <w:color w:val="000000" w:themeColor="text1"/>
          <w:sz w:val="22"/>
          <w:szCs w:val="22"/>
        </w:rPr>
        <w:t xml:space="preserve"> Codice </w:t>
      </w:r>
      <w:r w:rsidRPr="304BB4CE">
        <w:rPr>
          <w:rStyle w:val="normaltextrun"/>
          <w:color w:val="000000" w:themeColor="text1"/>
          <w:sz w:val="22"/>
          <w:szCs w:val="22"/>
          <w:highlight w:val="lightGray"/>
        </w:rPr>
        <w:t>[inserire Codice verbale di campionamento]</w:t>
      </w:r>
      <w:r w:rsidRPr="304BB4CE" w:rsidR="008473B0">
        <w:rPr>
          <w:rStyle w:val="eop"/>
          <w:color w:val="000000" w:themeColor="text1"/>
          <w:sz w:val="22"/>
          <w:szCs w:val="22"/>
        </w:rPr>
        <w:t xml:space="preserve"> </w:t>
      </w:r>
      <w:r w:rsidRPr="304BB4CE" w:rsidR="00EC0E4D">
        <w:rPr>
          <w:rStyle w:val="eop"/>
          <w:color w:val="000000" w:themeColor="text1"/>
          <w:sz w:val="22"/>
          <w:szCs w:val="22"/>
        </w:rPr>
        <w:t>.</w:t>
      </w:r>
    </w:p>
    <w:p w:rsidRPr="00617764" w:rsidR="00445D3E" w:rsidP="304BB4CE" w:rsidRDefault="00445D3E" w14:paraId="222F9E1F" w14:textId="77777777">
      <w:pPr>
        <w:pStyle w:val="paragraph"/>
        <w:spacing w:before="0" w:beforeAutospacing="0" w:after="0" w:afterAutospacing="0"/>
        <w:jc w:val="both"/>
        <w:textAlignment w:val="baseline"/>
        <w:rPr>
          <w:sz w:val="18"/>
          <w:szCs w:val="18"/>
        </w:rPr>
      </w:pPr>
    </w:p>
    <w:p w:rsidRPr="00617764" w:rsidR="00445D3E" w:rsidP="304BB4CE" w:rsidRDefault="00445D3E" w14:paraId="17D1CC01" w14:textId="77777777">
      <w:pPr>
        <w:pBdr>
          <w:top w:val="nil"/>
          <w:left w:val="nil"/>
          <w:bottom w:val="nil"/>
          <w:right w:val="nil"/>
          <w:between w:val="nil"/>
        </w:pBdr>
        <w:jc w:val="both"/>
        <w:rPr>
          <w:rFonts w:ascii="Times New Roman" w:hAnsi="Times New Roman" w:eastAsia="Times New Roman" w:cs="Times New Roman"/>
          <w:sz w:val="24"/>
          <w:szCs w:val="24"/>
        </w:rPr>
      </w:pPr>
      <w:r w:rsidRPr="304BB4CE">
        <w:rPr>
          <w:rFonts w:ascii="Times New Roman" w:hAnsi="Times New Roman" w:eastAsia="Times New Roman" w:cs="Times New Roman"/>
          <w:b/>
          <w:bCs/>
          <w:sz w:val="24"/>
          <w:szCs w:val="24"/>
        </w:rPr>
        <w:t>1.4. Svolgimento del controllo</w:t>
      </w:r>
      <w:r w:rsidRPr="304BB4CE">
        <w:rPr>
          <w:rFonts w:ascii="Times New Roman" w:hAnsi="Times New Roman" w:eastAsia="Times New Roman" w:cs="Times New Roman"/>
          <w:sz w:val="24"/>
          <w:szCs w:val="24"/>
        </w:rPr>
        <w:t xml:space="preserve"> </w:t>
      </w:r>
    </w:p>
    <w:p w:rsidRPr="00617764" w:rsidR="00445D3E" w:rsidP="304BB4CE" w:rsidRDefault="00445D3E" w14:paraId="668BF370" w14:textId="762616EB">
      <w:pPr>
        <w:pStyle w:val="paragraph"/>
        <w:spacing w:before="0" w:beforeAutospacing="0" w:after="0" w:afterAutospacing="0"/>
        <w:jc w:val="both"/>
        <w:textAlignment w:val="baseline"/>
        <w:rPr>
          <w:rStyle w:val="normaltextrun"/>
          <w:color w:val="000000"/>
          <w:sz w:val="22"/>
          <w:szCs w:val="22"/>
        </w:rPr>
      </w:pPr>
      <w:r w:rsidRPr="304BB4CE">
        <w:rPr>
          <w:rStyle w:val="normaltextrun"/>
          <w:color w:val="000000" w:themeColor="text1"/>
          <w:sz w:val="22"/>
          <w:szCs w:val="22"/>
        </w:rPr>
        <w:t>Con lettera di annuncio avente ad oggetto “</w:t>
      </w:r>
      <w:r w:rsidRPr="304BB4CE">
        <w:rPr>
          <w:rStyle w:val="normaltextrun"/>
          <w:color w:val="000000" w:themeColor="text1"/>
          <w:sz w:val="22"/>
          <w:szCs w:val="22"/>
          <w:highlight w:val="lightGray"/>
        </w:rPr>
        <w:t>[</w:t>
      </w:r>
      <w:r w:rsidRPr="304BB4CE">
        <w:rPr>
          <w:rStyle w:val="normaltextrun"/>
          <w:i/>
          <w:iCs/>
          <w:color w:val="000000" w:themeColor="text1"/>
          <w:sz w:val="22"/>
          <w:szCs w:val="22"/>
          <w:highlight w:val="lightGray"/>
        </w:rPr>
        <w:t>inserire oggetto lettera di annuncio</w:t>
      </w:r>
      <w:r w:rsidRPr="304BB4CE">
        <w:rPr>
          <w:rStyle w:val="normaltextrun"/>
          <w:color w:val="000000" w:themeColor="text1"/>
          <w:sz w:val="22"/>
          <w:szCs w:val="22"/>
          <w:highlight w:val="lightGray"/>
        </w:rPr>
        <w:t>]</w:t>
      </w:r>
      <w:r w:rsidRPr="304BB4CE">
        <w:rPr>
          <w:rStyle w:val="normaltextrun"/>
          <w:color w:val="000000" w:themeColor="text1"/>
          <w:sz w:val="22"/>
          <w:szCs w:val="22"/>
        </w:rPr>
        <w:t xml:space="preserve">” Prot. </w:t>
      </w:r>
      <w:r w:rsidRPr="304BB4CE">
        <w:rPr>
          <w:rStyle w:val="normaltextrun"/>
          <w:color w:val="000000" w:themeColor="text1"/>
          <w:sz w:val="22"/>
          <w:szCs w:val="22"/>
          <w:highlight w:val="lightGray"/>
        </w:rPr>
        <w:t>[inserire n. prot. lettera di annuncio]</w:t>
      </w:r>
      <w:r w:rsidRPr="304BB4CE">
        <w:rPr>
          <w:rStyle w:val="normaltextrun"/>
          <w:color w:val="000000" w:themeColor="text1"/>
          <w:sz w:val="22"/>
          <w:szCs w:val="22"/>
        </w:rPr>
        <w:t>, la Coordinatrice del Servizio 3 ha comunicato al SA</w:t>
      </w:r>
      <w:r w:rsidRPr="304BB4CE" w:rsidR="00D23017">
        <w:rPr>
          <w:rStyle w:val="normaltextrun"/>
          <w:color w:val="000000" w:themeColor="text1"/>
          <w:sz w:val="22"/>
          <w:szCs w:val="22"/>
        </w:rPr>
        <w:t>/RI</w:t>
      </w:r>
      <w:r w:rsidRPr="304BB4CE">
        <w:rPr>
          <w:rStyle w:val="normaltextrun"/>
          <w:color w:val="000000" w:themeColor="text1"/>
          <w:sz w:val="22"/>
          <w:szCs w:val="22"/>
        </w:rPr>
        <w:t xml:space="preserve"> l’avvio dell’attività di controllo.   </w:t>
      </w:r>
      <w:r w:rsidRPr="304BB4CE">
        <w:rPr>
          <w:rStyle w:val="normaltextrun"/>
          <w:color w:val="000000" w:themeColor="text1"/>
        </w:rPr>
        <w:t> </w:t>
      </w:r>
    </w:p>
    <w:p w:rsidRPr="00617764" w:rsidR="00445D3E" w:rsidP="304BB4CE" w:rsidRDefault="00445D3E" w14:paraId="22070EEB" w14:textId="77777777">
      <w:pPr>
        <w:pStyle w:val="paragraph"/>
        <w:spacing w:before="0" w:beforeAutospacing="0" w:after="0" w:afterAutospacing="0"/>
        <w:jc w:val="both"/>
        <w:textAlignment w:val="baseline"/>
        <w:rPr>
          <w:rStyle w:val="normaltextrun"/>
          <w:color w:val="000000"/>
          <w:sz w:val="22"/>
          <w:szCs w:val="22"/>
        </w:rPr>
      </w:pPr>
    </w:p>
    <w:p w:rsidRPr="00617764" w:rsidR="00445D3E" w:rsidP="304BB4CE" w:rsidRDefault="00445D3E" w14:paraId="03D4112F" w14:textId="79655E7A">
      <w:pPr>
        <w:spacing w:after="160" w:line="256" w:lineRule="auto"/>
        <w:jc w:val="both"/>
        <w:rPr>
          <w:rFonts w:ascii="Times New Roman" w:hAnsi="Times New Roman" w:eastAsia="Times New Roman" w:cs="Times New Roman"/>
          <w:color w:val="000000" w:themeColor="text1"/>
        </w:rPr>
      </w:pPr>
      <w:r w:rsidRPr="304BB4CE">
        <w:rPr>
          <w:rStyle w:val="normaltextrun"/>
          <w:rFonts w:ascii="Times New Roman" w:hAnsi="Times New Roman" w:eastAsia="Times New Roman" w:cs="Times New Roman"/>
          <w:color w:val="000000" w:themeColor="text1"/>
        </w:rPr>
        <w:t xml:space="preserve">In allegato alla lettera di annuncio, il Servizio 3 ha indicato la procedura </w:t>
      </w:r>
      <w:r w:rsidRPr="304BB4CE" w:rsidR="0075585B">
        <w:rPr>
          <w:rStyle w:val="normaltextrun"/>
          <w:rFonts w:ascii="Times New Roman" w:hAnsi="Times New Roman" w:eastAsia="Times New Roman" w:cs="Times New Roman"/>
          <w:color w:val="000000" w:themeColor="text1"/>
        </w:rPr>
        <w:t xml:space="preserve">sottoposta a </w:t>
      </w:r>
      <w:r w:rsidRPr="304BB4CE">
        <w:rPr>
          <w:rStyle w:val="normaltextrun"/>
          <w:rFonts w:ascii="Times New Roman" w:hAnsi="Times New Roman" w:eastAsia="Times New Roman" w:cs="Times New Roman"/>
          <w:color w:val="000000" w:themeColor="text1"/>
        </w:rPr>
        <w:t>controllo (Allegato 1) e la composizione del Team di controllo. </w:t>
      </w:r>
      <w:r w:rsidRPr="304BB4CE">
        <w:rPr>
          <w:rStyle w:val="normaltextrun"/>
          <w:rFonts w:ascii="Times New Roman" w:hAnsi="Times New Roman" w:eastAsia="Times New Roman" w:cs="Times New Roman"/>
        </w:rPr>
        <w:t> </w:t>
      </w:r>
    </w:p>
    <w:p w:rsidRPr="00617764" w:rsidR="00445D3E" w:rsidP="304BB4CE" w:rsidRDefault="00445D3E" w14:paraId="79A3FA4F" w14:textId="77777777">
      <w:pPr>
        <w:spacing w:after="160" w:line="256" w:lineRule="auto"/>
        <w:jc w:val="both"/>
        <w:rPr>
          <w:rFonts w:ascii="Times New Roman" w:hAnsi="Times New Roman" w:eastAsia="Times New Roman" w:cs="Times New Roman"/>
          <w:sz w:val="18"/>
          <w:szCs w:val="18"/>
        </w:rPr>
      </w:pPr>
      <w:r w:rsidRPr="304BB4CE">
        <w:rPr>
          <w:rFonts w:ascii="Times New Roman" w:hAnsi="Times New Roman" w:eastAsia="Times New Roman" w:cs="Times New Roman"/>
          <w:color w:val="000000" w:themeColor="text1"/>
        </w:rPr>
        <w:t>La documentazione è archiviata nelle cartelle condivise</w:t>
      </w:r>
      <w:r w:rsidRPr="304BB4CE">
        <w:rPr>
          <w:rStyle w:val="normaltextrun"/>
          <w:rFonts w:ascii="Times New Roman" w:hAnsi="Times New Roman" w:eastAsia="Times New Roman" w:cs="Times New Roman"/>
          <w:color w:val="000000" w:themeColor="text1"/>
        </w:rPr>
        <w:t xml:space="preserve"> sul sistema in uso presso questa Unità di Missione.</w:t>
      </w:r>
      <w:r w:rsidRPr="304BB4CE">
        <w:rPr>
          <w:rStyle w:val="eop"/>
          <w:rFonts w:ascii="Times New Roman" w:hAnsi="Times New Roman" w:eastAsia="Times New Roman" w:cs="Times New Roman"/>
          <w:color w:val="000000" w:themeColor="text1"/>
        </w:rPr>
        <w:t> </w:t>
      </w:r>
    </w:p>
    <w:p w:rsidRPr="00617764" w:rsidR="00445D3E" w:rsidP="304BB4CE" w:rsidRDefault="00445D3E" w14:paraId="22C6986B" w14:textId="633472BB">
      <w:pPr>
        <w:pBdr>
          <w:top w:val="nil"/>
          <w:left w:val="nil"/>
          <w:bottom w:val="nil"/>
          <w:right w:val="nil"/>
          <w:between w:val="nil"/>
        </w:pBd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2. ANALISI DELLE RISULTANZE EMERSE IN FASE DI CONTROLLO CON APPLICAZIONE DELL</w:t>
      </w:r>
      <w:r w:rsidRPr="304BB4CE" w:rsidR="00EE4830">
        <w:rPr>
          <w:rFonts w:ascii="Times New Roman" w:hAnsi="Times New Roman" w:eastAsia="Times New Roman" w:cs="Times New Roman"/>
          <w:b/>
          <w:bCs/>
          <w:sz w:val="24"/>
          <w:szCs w:val="24"/>
        </w:rPr>
        <w:t>A</w:t>
      </w:r>
      <w:r w:rsidRPr="304BB4CE">
        <w:rPr>
          <w:rFonts w:ascii="Times New Roman" w:hAnsi="Times New Roman" w:eastAsia="Times New Roman" w:cs="Times New Roman"/>
          <w:b/>
          <w:bCs/>
          <w:sz w:val="24"/>
          <w:szCs w:val="24"/>
        </w:rPr>
        <w:t xml:space="preserve"> RELATIV</w:t>
      </w:r>
      <w:r w:rsidRPr="304BB4CE" w:rsidR="00EE4830">
        <w:rPr>
          <w:rFonts w:ascii="Times New Roman" w:hAnsi="Times New Roman" w:eastAsia="Times New Roman" w:cs="Times New Roman"/>
          <w:b/>
          <w:bCs/>
          <w:sz w:val="24"/>
          <w:szCs w:val="24"/>
        </w:rPr>
        <w:t>A</w:t>
      </w:r>
      <w:r w:rsidRPr="304BB4CE">
        <w:rPr>
          <w:rFonts w:ascii="Times New Roman" w:hAnsi="Times New Roman" w:eastAsia="Times New Roman" w:cs="Times New Roman"/>
          <w:b/>
          <w:bCs/>
          <w:sz w:val="24"/>
          <w:szCs w:val="24"/>
        </w:rPr>
        <w:t xml:space="preserve"> CHECK-LIST</w:t>
      </w:r>
    </w:p>
    <w:p w:rsidRPr="00617764" w:rsidR="00445D3E" w:rsidP="304BB4CE" w:rsidRDefault="00445D3E" w14:paraId="37D2141E" w14:textId="1E4A1F48">
      <w:pPr>
        <w:pBdr>
          <w:top w:val="nil"/>
          <w:left w:val="nil"/>
          <w:bottom w:val="nil"/>
          <w:right w:val="nil"/>
          <w:between w:val="nil"/>
        </w:pBd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 xml:space="preserve">2.1. Verifica della </w:t>
      </w:r>
      <w:r w:rsidRPr="304BB4CE" w:rsidR="008B514A">
        <w:rPr>
          <w:rFonts w:ascii="Times New Roman" w:hAnsi="Times New Roman" w:eastAsia="Times New Roman" w:cs="Times New Roman"/>
          <w:b/>
          <w:bCs/>
          <w:sz w:val="24"/>
          <w:szCs w:val="24"/>
        </w:rPr>
        <w:t>documentazione generale del</w:t>
      </w:r>
      <w:r w:rsidRPr="304BB4CE" w:rsidR="007877C4">
        <w:rPr>
          <w:rFonts w:ascii="Times New Roman" w:hAnsi="Times New Roman" w:eastAsia="Times New Roman" w:cs="Times New Roman"/>
          <w:b/>
          <w:bCs/>
          <w:sz w:val="24"/>
          <w:szCs w:val="24"/>
        </w:rPr>
        <w:t xml:space="preserve"> </w:t>
      </w:r>
      <w:r w:rsidRPr="304BB4CE" w:rsidR="00106D31">
        <w:rPr>
          <w:rFonts w:ascii="Times New Roman" w:hAnsi="Times New Roman" w:eastAsia="Times New Roman" w:cs="Times New Roman"/>
          <w:b/>
          <w:bCs/>
          <w:sz w:val="24"/>
          <w:szCs w:val="24"/>
        </w:rPr>
        <w:t>RDM</w:t>
      </w:r>
      <w:r w:rsidRPr="304BB4CE">
        <w:rPr>
          <w:rFonts w:ascii="Times New Roman" w:hAnsi="Times New Roman" w:eastAsia="Times New Roman" w:cs="Times New Roman"/>
          <w:b/>
          <w:bCs/>
          <w:sz w:val="24"/>
          <w:szCs w:val="24"/>
        </w:rPr>
        <w:t xml:space="preserve"> </w:t>
      </w:r>
    </w:p>
    <w:p w:rsidRPr="00617764" w:rsidR="00445D3E" w:rsidP="304BB4CE" w:rsidRDefault="00445D3E" w14:paraId="5B197D65" w14:textId="0584933B">
      <w:pP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 xml:space="preserve">2.1.1. </w:t>
      </w:r>
      <w:r w:rsidRPr="304BB4CE" w:rsidR="00106D31">
        <w:rPr>
          <w:rFonts w:ascii="Times New Roman" w:hAnsi="Times New Roman" w:eastAsia="Times New Roman" w:cs="Times New Roman"/>
          <w:b/>
          <w:bCs/>
        </w:rPr>
        <w:t>Punti di verifica generali</w:t>
      </w:r>
    </w:p>
    <w:tbl>
      <w:tblPr>
        <w:tblW w:w="1015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115" w:type="dxa"/>
          <w:right w:w="115" w:type="dxa"/>
        </w:tblCellMar>
        <w:tblLook w:val="0600" w:firstRow="0" w:lastRow="0" w:firstColumn="0" w:lastColumn="0" w:noHBand="1" w:noVBand="1"/>
      </w:tblPr>
      <w:tblGrid>
        <w:gridCol w:w="1785"/>
        <w:gridCol w:w="1155"/>
        <w:gridCol w:w="1380"/>
        <w:gridCol w:w="1155"/>
        <w:gridCol w:w="1320"/>
        <w:gridCol w:w="1845"/>
        <w:gridCol w:w="1515"/>
      </w:tblGrid>
      <w:tr w:rsidRPr="00617764" w:rsidR="00445D3E" w:rsidTr="304BB4CE" w14:paraId="644115BD" w14:textId="77777777">
        <w:trPr>
          <w:tblHeader/>
          <w:jc w:val="center"/>
        </w:trPr>
        <w:tc>
          <w:tcPr>
            <w:tcW w:w="1785" w:type="dxa"/>
            <w:shd w:val="clear" w:color="auto" w:fill="F3F3F3"/>
            <w:tcMar>
              <w:top w:w="100" w:type="dxa"/>
              <w:left w:w="100" w:type="dxa"/>
              <w:bottom w:w="100" w:type="dxa"/>
              <w:right w:w="100" w:type="dxa"/>
            </w:tcMar>
            <w:vAlign w:val="center"/>
          </w:tcPr>
          <w:p w:rsidRPr="00617764" w:rsidR="00445D3E" w:rsidP="304BB4CE" w:rsidRDefault="00445D3E" w14:paraId="7BEC5F4F"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 xml:space="preserve">Check </w:t>
            </w:r>
          </w:p>
        </w:tc>
        <w:tc>
          <w:tcPr>
            <w:tcW w:w="1155" w:type="dxa"/>
            <w:shd w:val="clear" w:color="auto" w:fill="F3F3F3"/>
            <w:tcMar>
              <w:top w:w="100" w:type="dxa"/>
              <w:left w:w="100" w:type="dxa"/>
              <w:bottom w:w="100" w:type="dxa"/>
              <w:right w:w="100" w:type="dxa"/>
            </w:tcMar>
            <w:vAlign w:val="center"/>
          </w:tcPr>
          <w:p w:rsidRPr="00617764" w:rsidR="00445D3E" w:rsidP="304BB4CE" w:rsidRDefault="00445D3E" w14:paraId="36114ED0"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Positivo</w:t>
            </w:r>
          </w:p>
        </w:tc>
        <w:tc>
          <w:tcPr>
            <w:tcW w:w="1380" w:type="dxa"/>
            <w:shd w:val="clear" w:color="auto" w:fill="F3F3F3"/>
            <w:tcMar>
              <w:top w:w="100" w:type="dxa"/>
              <w:left w:w="100" w:type="dxa"/>
              <w:bottom w:w="100" w:type="dxa"/>
              <w:right w:w="100" w:type="dxa"/>
            </w:tcMar>
            <w:vAlign w:val="center"/>
          </w:tcPr>
          <w:p w:rsidRPr="00617764" w:rsidR="00445D3E" w:rsidP="304BB4CE" w:rsidRDefault="00445D3E" w14:paraId="510957CE"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Parzialmente positivo</w:t>
            </w:r>
          </w:p>
        </w:tc>
        <w:tc>
          <w:tcPr>
            <w:tcW w:w="1155" w:type="dxa"/>
            <w:shd w:val="clear" w:color="auto" w:fill="F3F3F3"/>
            <w:tcMar>
              <w:top w:w="100" w:type="dxa"/>
              <w:left w:w="100" w:type="dxa"/>
              <w:bottom w:w="100" w:type="dxa"/>
              <w:right w:w="100" w:type="dxa"/>
            </w:tcMar>
            <w:vAlign w:val="center"/>
          </w:tcPr>
          <w:p w:rsidRPr="00617764" w:rsidR="00445D3E" w:rsidP="304BB4CE" w:rsidRDefault="00445D3E" w14:paraId="6E7A564C"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Negativo</w:t>
            </w:r>
          </w:p>
        </w:tc>
        <w:tc>
          <w:tcPr>
            <w:tcW w:w="1320" w:type="dxa"/>
            <w:shd w:val="clear" w:color="auto" w:fill="F3F3F3"/>
            <w:tcMar>
              <w:top w:w="100" w:type="dxa"/>
              <w:left w:w="100" w:type="dxa"/>
              <w:bottom w:w="100" w:type="dxa"/>
              <w:right w:w="100" w:type="dxa"/>
            </w:tcMar>
            <w:vAlign w:val="center"/>
          </w:tcPr>
          <w:p w:rsidRPr="00617764" w:rsidR="00445D3E" w:rsidP="304BB4CE" w:rsidRDefault="00445D3E" w14:paraId="664D80FE"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Osservazioni</w:t>
            </w:r>
          </w:p>
        </w:tc>
        <w:tc>
          <w:tcPr>
            <w:tcW w:w="1845" w:type="dxa"/>
            <w:shd w:val="clear" w:color="auto" w:fill="F3F3F3"/>
            <w:tcMar>
              <w:top w:w="100" w:type="dxa"/>
              <w:left w:w="100" w:type="dxa"/>
              <w:bottom w:w="100" w:type="dxa"/>
              <w:right w:w="100" w:type="dxa"/>
            </w:tcMar>
            <w:vAlign w:val="center"/>
          </w:tcPr>
          <w:p w:rsidRPr="00617764" w:rsidR="00445D3E" w:rsidP="304BB4CE" w:rsidRDefault="00445D3E" w14:paraId="465A72F4"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Raccomandazioni</w:t>
            </w:r>
          </w:p>
        </w:tc>
        <w:tc>
          <w:tcPr>
            <w:tcW w:w="1515" w:type="dxa"/>
            <w:shd w:val="clear" w:color="auto" w:fill="F3F3F3"/>
            <w:tcMar>
              <w:top w:w="100" w:type="dxa"/>
              <w:left w:w="100" w:type="dxa"/>
              <w:bottom w:w="100" w:type="dxa"/>
              <w:right w:w="100" w:type="dxa"/>
            </w:tcMar>
            <w:vAlign w:val="center"/>
          </w:tcPr>
          <w:p w:rsidRPr="00617764" w:rsidR="00445D3E" w:rsidP="304BB4CE" w:rsidRDefault="00445D3E" w14:paraId="16F8DCF3"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Eventuale Follow up</w:t>
            </w:r>
          </w:p>
        </w:tc>
      </w:tr>
      <w:tr w:rsidRPr="00617764" w:rsidR="00445D3E" w:rsidTr="304BB4CE" w14:paraId="34E2323D" w14:textId="77777777">
        <w:trPr>
          <w:jc w:val="center"/>
        </w:trPr>
        <w:tc>
          <w:tcPr>
            <w:tcW w:w="1785" w:type="dxa"/>
            <w:shd w:val="clear" w:color="auto" w:fill="auto"/>
            <w:tcMar>
              <w:top w:w="100" w:type="dxa"/>
              <w:left w:w="100" w:type="dxa"/>
              <w:bottom w:w="100" w:type="dxa"/>
              <w:right w:w="100" w:type="dxa"/>
            </w:tcMar>
          </w:tcPr>
          <w:p w:rsidRPr="00617764" w:rsidR="00445D3E" w:rsidP="304BB4CE" w:rsidRDefault="00445D3E" w14:paraId="2FEBEE18" w14:textId="77777777">
            <w:pPr>
              <w:widowControl w:val="0"/>
              <w:spacing w:line="240" w:lineRule="auto"/>
              <w:rPr>
                <w:rFonts w:ascii="Times New Roman" w:hAnsi="Times New Roman" w:eastAsia="Times New Roman" w:cs="Times New Roman"/>
                <w:b/>
                <w:bCs/>
              </w:rPr>
            </w:pPr>
            <w:r w:rsidRPr="304BB4CE">
              <w:rPr>
                <w:rFonts w:ascii="Times New Roman" w:hAnsi="Times New Roman" w:eastAsia="Times New Roman" w:cs="Times New Roman"/>
                <w:b/>
                <w:bCs/>
              </w:rPr>
              <w:t>Check A</w:t>
            </w:r>
            <w:r w:rsidRPr="304BB4CE">
              <w:rPr>
                <w:rFonts w:ascii="Times New Roman" w:hAnsi="Times New Roman" w:eastAsia="Times New Roman" w:cs="Times New Roman"/>
                <w:b/>
                <w:bCs/>
                <w:i/>
                <w:iCs/>
              </w:rPr>
              <w:t xml:space="preserve"> </w:t>
            </w:r>
            <w:r w:rsidRPr="304BB4CE">
              <w:rPr>
                <w:rFonts w:ascii="Times New Roman" w:hAnsi="Times New Roman" w:eastAsia="Times New Roman" w:cs="Times New Roman"/>
                <w:i/>
                <w:iCs/>
              </w:rPr>
              <w:t>(</w:t>
            </w:r>
            <w:r w:rsidRPr="304BB4CE">
              <w:rPr>
                <w:rFonts w:ascii="Times New Roman" w:hAnsi="Times New Roman" w:eastAsia="Times New Roman" w:cs="Times New Roman"/>
                <w:i/>
                <w:iCs/>
                <w:sz w:val="24"/>
                <w:szCs w:val="24"/>
              </w:rPr>
              <w:t>Inserire il titolo della sezione della Check List di verifica della procedura oggetto di controllo</w:t>
            </w:r>
            <w:r w:rsidRPr="304BB4CE">
              <w:rPr>
                <w:rFonts w:ascii="Times New Roman" w:hAnsi="Times New Roman" w:eastAsia="Times New Roman" w:cs="Times New Roman"/>
                <w:i/>
                <w:iCs/>
              </w:rPr>
              <w:t>)</w:t>
            </w:r>
          </w:p>
        </w:tc>
        <w:tc>
          <w:tcPr>
            <w:tcW w:w="1155" w:type="dxa"/>
            <w:shd w:val="clear" w:color="auto" w:fill="auto"/>
            <w:tcMar>
              <w:top w:w="100" w:type="dxa"/>
              <w:left w:w="100" w:type="dxa"/>
              <w:bottom w:w="100" w:type="dxa"/>
              <w:right w:w="100" w:type="dxa"/>
            </w:tcMar>
          </w:tcPr>
          <w:p w:rsidRPr="00617764" w:rsidR="00445D3E" w:rsidP="304BB4CE" w:rsidRDefault="00445D3E" w14:paraId="0919E0EB" w14:textId="77777777">
            <w:pPr>
              <w:widowControl w:val="0"/>
              <w:spacing w:line="240" w:lineRule="auto"/>
              <w:jc w:val="center"/>
              <w:rPr>
                <w:rFonts w:ascii="Times New Roman" w:hAnsi="Times New Roman" w:eastAsia="Times New Roman" w:cs="Times New Roman"/>
              </w:rPr>
            </w:pPr>
          </w:p>
        </w:tc>
        <w:tc>
          <w:tcPr>
            <w:tcW w:w="1380" w:type="dxa"/>
            <w:shd w:val="clear" w:color="auto" w:fill="auto"/>
            <w:tcMar>
              <w:top w:w="100" w:type="dxa"/>
              <w:left w:w="100" w:type="dxa"/>
              <w:bottom w:w="100" w:type="dxa"/>
              <w:right w:w="100" w:type="dxa"/>
            </w:tcMar>
          </w:tcPr>
          <w:p w:rsidRPr="00617764" w:rsidR="00445D3E" w:rsidP="304BB4CE" w:rsidRDefault="00445D3E" w14:paraId="40D654D0" w14:textId="77777777">
            <w:pPr>
              <w:widowControl w:val="0"/>
              <w:spacing w:line="240" w:lineRule="auto"/>
              <w:jc w:val="center"/>
              <w:rPr>
                <w:rFonts w:ascii="Times New Roman" w:hAnsi="Times New Roman" w:eastAsia="Times New Roman" w:cs="Times New Roman"/>
              </w:rPr>
            </w:pPr>
          </w:p>
        </w:tc>
        <w:tc>
          <w:tcPr>
            <w:tcW w:w="1155" w:type="dxa"/>
            <w:shd w:val="clear" w:color="auto" w:fill="auto"/>
            <w:tcMar>
              <w:top w:w="100" w:type="dxa"/>
              <w:left w:w="100" w:type="dxa"/>
              <w:bottom w:w="100" w:type="dxa"/>
              <w:right w:w="100" w:type="dxa"/>
            </w:tcMar>
          </w:tcPr>
          <w:p w:rsidRPr="00617764" w:rsidR="00445D3E" w:rsidP="304BB4CE" w:rsidRDefault="00445D3E" w14:paraId="7980874D" w14:textId="77777777">
            <w:pPr>
              <w:widowControl w:val="0"/>
              <w:spacing w:line="240" w:lineRule="auto"/>
              <w:jc w:val="center"/>
              <w:rPr>
                <w:rFonts w:ascii="Times New Roman" w:hAnsi="Times New Roman" w:eastAsia="Times New Roman" w:cs="Times New Roman"/>
              </w:rPr>
            </w:pPr>
          </w:p>
        </w:tc>
        <w:tc>
          <w:tcPr>
            <w:tcW w:w="1320" w:type="dxa"/>
            <w:shd w:val="clear" w:color="auto" w:fill="auto"/>
            <w:tcMar>
              <w:top w:w="100" w:type="dxa"/>
              <w:left w:w="100" w:type="dxa"/>
              <w:bottom w:w="100" w:type="dxa"/>
              <w:right w:w="100" w:type="dxa"/>
            </w:tcMar>
          </w:tcPr>
          <w:p w:rsidRPr="00617764" w:rsidR="00445D3E" w:rsidP="304BB4CE" w:rsidRDefault="00445D3E" w14:paraId="52D389B6" w14:textId="77777777">
            <w:pPr>
              <w:widowControl w:val="0"/>
              <w:spacing w:line="240" w:lineRule="auto"/>
              <w:rPr>
                <w:rFonts w:ascii="Times New Roman" w:hAnsi="Times New Roman" w:eastAsia="Times New Roman" w:cs="Times New Roman"/>
              </w:rPr>
            </w:pPr>
          </w:p>
        </w:tc>
        <w:tc>
          <w:tcPr>
            <w:tcW w:w="1845" w:type="dxa"/>
            <w:shd w:val="clear" w:color="auto" w:fill="auto"/>
            <w:tcMar>
              <w:top w:w="100" w:type="dxa"/>
              <w:left w:w="100" w:type="dxa"/>
              <w:bottom w:w="100" w:type="dxa"/>
              <w:right w:w="100" w:type="dxa"/>
            </w:tcMar>
          </w:tcPr>
          <w:p w:rsidRPr="00617764" w:rsidR="00445D3E" w:rsidP="304BB4CE" w:rsidRDefault="00445D3E" w14:paraId="1856E4F5" w14:textId="77777777">
            <w:pPr>
              <w:widowControl w:val="0"/>
              <w:spacing w:line="240" w:lineRule="auto"/>
              <w:rPr>
                <w:rFonts w:ascii="Times New Roman" w:hAnsi="Times New Roman" w:eastAsia="Times New Roman" w:cs="Times New Roman"/>
                <w:sz w:val="18"/>
                <w:szCs w:val="18"/>
              </w:rPr>
            </w:pPr>
          </w:p>
        </w:tc>
        <w:tc>
          <w:tcPr>
            <w:tcW w:w="1515" w:type="dxa"/>
            <w:shd w:val="clear" w:color="auto" w:fill="auto"/>
            <w:tcMar>
              <w:top w:w="100" w:type="dxa"/>
              <w:left w:w="100" w:type="dxa"/>
              <w:bottom w:w="100" w:type="dxa"/>
              <w:right w:w="100" w:type="dxa"/>
            </w:tcMar>
          </w:tcPr>
          <w:p w:rsidRPr="00617764" w:rsidR="00445D3E" w:rsidP="304BB4CE" w:rsidRDefault="00445D3E" w14:paraId="589A5CAD" w14:textId="77777777">
            <w:pPr>
              <w:widowControl w:val="0"/>
              <w:spacing w:line="240" w:lineRule="auto"/>
              <w:rPr>
                <w:rFonts w:ascii="Times New Roman" w:hAnsi="Times New Roman" w:eastAsia="Times New Roman" w:cs="Times New Roman"/>
              </w:rPr>
            </w:pPr>
          </w:p>
        </w:tc>
      </w:tr>
    </w:tbl>
    <w:p w:rsidRPr="00617764" w:rsidR="00445D3E" w:rsidP="304BB4CE" w:rsidRDefault="00445D3E" w14:paraId="64AE1C62" w14:textId="77777777">
      <w:pPr>
        <w:pBdr>
          <w:top w:val="nil"/>
          <w:left w:val="nil"/>
          <w:bottom w:val="nil"/>
          <w:right w:val="nil"/>
          <w:between w:val="nil"/>
        </w:pBdr>
        <w:jc w:val="both"/>
        <w:rPr>
          <w:rFonts w:ascii="Times New Roman" w:hAnsi="Times New Roman" w:eastAsia="Times New Roman" w:cs="Times New Roman"/>
          <w:b/>
          <w:bCs/>
          <w:sz w:val="24"/>
          <w:szCs w:val="24"/>
        </w:rPr>
      </w:pPr>
    </w:p>
    <w:p w:rsidR="00445D3E" w:rsidP="5C9375ED" w:rsidRDefault="00445D3E" w14:paraId="0683CDB9" w14:textId="7A3DE194">
      <w:pPr>
        <w:pBdr>
          <w:top w:val="nil" w:color="FF000000" w:sz="0" w:space="0"/>
          <w:left w:val="nil" w:color="FF000000" w:sz="0" w:space="0"/>
          <w:bottom w:val="nil" w:color="FF000000" w:sz="0" w:space="0"/>
          <w:right w:val="nil" w:color="FF000000" w:sz="0" w:space="0"/>
          <w:between w:val="nil" w:color="FF000000" w:sz="0" w:space="0"/>
        </w:pBdr>
        <w:jc w:val="both"/>
        <w:rPr>
          <w:rFonts w:ascii="Times New Roman" w:hAnsi="Times New Roman" w:eastAsia="Times New Roman" w:cs="Times New Roman"/>
          <w:i w:val="1"/>
          <w:iCs w:val="1"/>
          <w:sz w:val="24"/>
          <w:szCs w:val="24"/>
        </w:rPr>
      </w:pPr>
      <w:r w:rsidRPr="5C9375ED" w:rsidR="00445D3E">
        <w:rPr>
          <w:rFonts w:ascii="Times New Roman" w:hAnsi="Times New Roman" w:eastAsia="Times New Roman" w:cs="Times New Roman"/>
          <w:i w:val="1"/>
          <w:iCs w:val="1"/>
          <w:sz w:val="24"/>
          <w:szCs w:val="24"/>
        </w:rPr>
        <w:t>[ripetere per ogni sezione della Check List di verifica della procedura oggetto di controllo avendo cura di inserire appositi sottoparagrafi: es. 2.1.2, 2.1.3</w:t>
      </w:r>
      <w:r w:rsidRPr="5C9375ED" w:rsidR="003A27B9">
        <w:rPr>
          <w:rFonts w:ascii="Times New Roman" w:hAnsi="Times New Roman" w:eastAsia="Times New Roman" w:cs="Times New Roman"/>
          <w:i w:val="1"/>
          <w:iCs w:val="1"/>
          <w:sz w:val="24"/>
          <w:szCs w:val="24"/>
        </w:rPr>
        <w:t>, etc</w:t>
      </w:r>
      <w:r w:rsidRPr="5C9375ED" w:rsidR="00445D3E">
        <w:rPr>
          <w:rFonts w:ascii="Times New Roman" w:hAnsi="Times New Roman" w:eastAsia="Times New Roman" w:cs="Times New Roman"/>
          <w:i w:val="1"/>
          <w:iCs w:val="1"/>
          <w:sz w:val="24"/>
          <w:szCs w:val="24"/>
        </w:rPr>
        <w:t>]</w:t>
      </w:r>
    </w:p>
    <w:p w:rsidR="5C9375ED" w:rsidP="5C9375ED" w:rsidRDefault="5C9375ED" w14:paraId="28B9FD88" w14:textId="5ED535C1">
      <w:pPr>
        <w:pBdr>
          <w:top w:val="nil" w:color="FF000000" w:sz="0" w:space="0"/>
          <w:left w:val="nil" w:color="FF000000" w:sz="0" w:space="0"/>
          <w:bottom w:val="nil" w:color="FF000000" w:sz="0" w:space="0"/>
          <w:right w:val="nil" w:color="FF000000" w:sz="0" w:space="0"/>
          <w:between w:val="nil" w:color="FF000000" w:sz="0" w:space="0"/>
        </w:pBdr>
        <w:jc w:val="both"/>
        <w:rPr>
          <w:rFonts w:ascii="Times New Roman" w:hAnsi="Times New Roman" w:eastAsia="Times New Roman" w:cs="Times New Roman"/>
          <w:i w:val="1"/>
          <w:iCs w:val="1"/>
          <w:sz w:val="24"/>
          <w:szCs w:val="24"/>
        </w:rPr>
      </w:pPr>
    </w:p>
    <w:p w:rsidR="4A9F3CF8" w:rsidP="5C9375ED" w:rsidRDefault="4A9F3CF8" w14:paraId="2A6ACDBF" w14:textId="66FFD634">
      <w:pPr>
        <w:spacing w:before="60" w:after="60" w:line="276" w:lineRule="auto"/>
        <w:ind w:left="-142" w:right="-188"/>
        <w:jc w:val="both"/>
        <w:rPr>
          <w:rFonts w:ascii="Titillium Web" w:hAnsi="Titillium Web" w:eastAsia="Titillium Web" w:cs="Titillium Web"/>
          <w:b w:val="0"/>
          <w:bCs w:val="0"/>
          <w:i w:val="0"/>
          <w:iCs w:val="0"/>
          <w:caps w:val="0"/>
          <w:smallCaps w:val="0"/>
          <w:noProof w:val="0"/>
          <w:color w:val="D13438"/>
          <w:sz w:val="24"/>
          <w:szCs w:val="24"/>
          <w:lang w:val="it-IT"/>
        </w:rPr>
      </w:pPr>
      <w:r w:rsidRPr="5C9375ED" w:rsidR="4A9F3CF8">
        <w:rPr>
          <w:rFonts w:ascii="Titillium Web" w:hAnsi="Titillium Web" w:eastAsia="Titillium Web" w:cs="Titillium Web"/>
          <w:b w:val="0"/>
          <w:bCs w:val="0"/>
          <w:i w:val="0"/>
          <w:iCs w:val="0"/>
          <w:caps w:val="0"/>
          <w:smallCaps w:val="0"/>
          <w:strike w:val="0"/>
          <w:dstrike w:val="0"/>
          <w:noProof w:val="0"/>
          <w:color w:val="D13438"/>
          <w:sz w:val="24"/>
          <w:szCs w:val="24"/>
          <w:u w:val="single"/>
          <w:lang w:val="it-IT"/>
        </w:rPr>
        <w:t xml:space="preserve">Inserire ove pertinente </w:t>
      </w:r>
    </w:p>
    <w:p w:rsidR="4A9F3CF8" w:rsidP="5C9375ED" w:rsidRDefault="4A9F3CF8" w14:paraId="3BE0E66D" w14:textId="6D6E6D01">
      <w:pPr>
        <w:spacing w:before="60" w:after="60" w:line="276" w:lineRule="auto"/>
        <w:ind w:left="-142" w:right="-188"/>
        <w:jc w:val="both"/>
        <w:rPr>
          <w:rFonts w:ascii="Titillium Web" w:hAnsi="Titillium Web" w:eastAsia="Titillium Web" w:cs="Titillium Web"/>
          <w:b w:val="0"/>
          <w:bCs w:val="0"/>
          <w:i w:val="0"/>
          <w:iCs w:val="0"/>
          <w:caps w:val="0"/>
          <w:smallCaps w:val="0"/>
          <w:noProof w:val="0"/>
          <w:color w:val="D13438"/>
          <w:sz w:val="24"/>
          <w:szCs w:val="24"/>
          <w:lang w:val="it-IT"/>
        </w:rPr>
      </w:pPr>
      <w:r w:rsidRPr="5C9375ED" w:rsidR="4A9F3CF8">
        <w:rPr>
          <w:rFonts w:ascii="Titillium Web" w:hAnsi="Titillium Web" w:eastAsia="Titillium Web" w:cs="Titillium Web"/>
          <w:b w:val="0"/>
          <w:bCs w:val="0"/>
          <w:i w:val="0"/>
          <w:iCs w:val="0"/>
          <w:caps w:val="0"/>
          <w:smallCaps w:val="0"/>
          <w:strike w:val="0"/>
          <w:dstrike w:val="0"/>
          <w:noProof w:val="0"/>
          <w:color w:val="D13438"/>
          <w:sz w:val="24"/>
          <w:szCs w:val="24"/>
          <w:u w:val="single"/>
          <w:lang w:val="it-IT"/>
        </w:rPr>
        <w:t>Con riferimento alle verifiche di cui al Check xx, si rappresenta che la piattaforma Arachne è stata dismessa in data 27/04/2026 e sostituita dalla piattaforma Arachne+ a far data dal 28/04/2026. Al fine di rispettare le tempistiche previste per la conclusione dei controlli sostanziali si è provveduto, ove necessario, ad effettuare le verifiche sul conflitto di interessi anche attraverso documentazione già in possesso dell’Amministrazione.</w:t>
      </w:r>
    </w:p>
    <w:p w:rsidR="5C9375ED" w:rsidP="5C9375ED" w:rsidRDefault="5C9375ED" w14:paraId="24FFB7E4" w14:textId="355CE914">
      <w:pPr>
        <w:spacing w:before="60" w:after="60" w:line="276" w:lineRule="auto"/>
        <w:ind w:left="-142" w:right="-188"/>
        <w:rPr>
          <w:rFonts w:ascii="Titillium Web" w:hAnsi="Titillium Web" w:eastAsia="Titillium Web" w:cs="Titillium Web"/>
          <w:b w:val="0"/>
          <w:bCs w:val="0"/>
          <w:i w:val="0"/>
          <w:iCs w:val="0"/>
          <w:caps w:val="0"/>
          <w:smallCaps w:val="0"/>
          <w:noProof w:val="0"/>
          <w:color w:val="D13438"/>
          <w:sz w:val="24"/>
          <w:szCs w:val="24"/>
          <w:lang w:val="it-IT"/>
        </w:rPr>
      </w:pPr>
    </w:p>
    <w:p w:rsidR="5C9375ED" w:rsidP="5C9375ED" w:rsidRDefault="5C9375ED" w14:paraId="06CEF7F1" w14:textId="5618E83A">
      <w:pPr>
        <w:pBdr>
          <w:top w:val="nil" w:color="FF000000" w:sz="0" w:space="0"/>
          <w:left w:val="nil" w:color="FF000000" w:sz="0" w:space="0"/>
          <w:bottom w:val="nil" w:color="FF000000" w:sz="0" w:space="0"/>
          <w:right w:val="nil" w:color="FF000000" w:sz="0" w:space="0"/>
          <w:between w:val="nil" w:color="FF000000" w:sz="0" w:space="0"/>
        </w:pBdr>
        <w:jc w:val="both"/>
        <w:rPr>
          <w:rFonts w:ascii="Times New Roman" w:hAnsi="Times New Roman" w:eastAsia="Times New Roman" w:cs="Times New Roman"/>
          <w:i w:val="1"/>
          <w:iCs w:val="1"/>
          <w:sz w:val="24"/>
          <w:szCs w:val="24"/>
        </w:rPr>
      </w:pPr>
    </w:p>
    <w:p w:rsidRPr="00617764" w:rsidR="00445D3E" w:rsidP="304BB4CE" w:rsidRDefault="00445D3E" w14:paraId="0977D7D3" w14:textId="77777777">
      <w:pPr>
        <w:pBdr>
          <w:top w:val="nil"/>
          <w:left w:val="nil"/>
          <w:bottom w:val="nil"/>
          <w:right w:val="nil"/>
          <w:between w:val="nil"/>
        </w:pBdr>
        <w:jc w:val="both"/>
        <w:rPr>
          <w:rFonts w:ascii="Times New Roman" w:hAnsi="Times New Roman" w:eastAsia="Times New Roman" w:cs="Times New Roman"/>
          <w:i/>
          <w:iCs/>
          <w:sz w:val="24"/>
          <w:szCs w:val="24"/>
        </w:rPr>
      </w:pPr>
    </w:p>
    <w:p w:rsidRPr="00617764" w:rsidR="00445D3E" w:rsidP="304BB4CE" w:rsidRDefault="00445D3E" w14:paraId="559F742C" w14:textId="5EE5611E">
      <w:pPr>
        <w:pBdr>
          <w:top w:val="nil"/>
          <w:left w:val="nil"/>
          <w:bottom w:val="nil"/>
          <w:right w:val="nil"/>
          <w:between w:val="nil"/>
        </w:pBd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2.2. Verifica</w:t>
      </w:r>
      <w:r w:rsidRPr="304BB4CE" w:rsidR="00870150">
        <w:rPr>
          <w:rFonts w:ascii="Times New Roman" w:hAnsi="Times New Roman" w:eastAsia="Times New Roman" w:cs="Times New Roman"/>
          <w:b/>
          <w:bCs/>
          <w:sz w:val="24"/>
          <w:szCs w:val="24"/>
        </w:rPr>
        <w:t xml:space="preserve"> sulla singola procedura/CIG – Controlli eseguiti dal Rendicontatore Intermedio</w:t>
      </w:r>
      <w:r w:rsidRPr="304BB4CE" w:rsidR="00901330">
        <w:rPr>
          <w:rFonts w:ascii="Times New Roman" w:hAnsi="Times New Roman" w:eastAsia="Times New Roman" w:cs="Times New Roman"/>
          <w:b/>
          <w:bCs/>
          <w:i/>
          <w:iCs/>
          <w:color w:val="000000"/>
          <w:w w:val="85"/>
          <w:u w:val="single"/>
        </w:rPr>
        <w:t xml:space="preserve"> </w:t>
      </w:r>
    </w:p>
    <w:p w:rsidRPr="00617764" w:rsidR="00445D3E" w:rsidP="304BB4CE" w:rsidRDefault="00445D3E" w14:paraId="61389080" w14:textId="77777777">
      <w:pPr>
        <w:pBdr>
          <w:top w:val="nil"/>
          <w:left w:val="nil"/>
          <w:bottom w:val="nil"/>
          <w:right w:val="nil"/>
          <w:between w:val="nil"/>
        </w:pBdr>
        <w:jc w:val="both"/>
        <w:rPr>
          <w:rFonts w:ascii="Times New Roman" w:hAnsi="Times New Roman" w:eastAsia="Times New Roman" w:cs="Times New Roman"/>
          <w:b/>
          <w:bCs/>
          <w:sz w:val="24"/>
          <w:szCs w:val="24"/>
        </w:rPr>
      </w:pPr>
    </w:p>
    <w:p w:rsidRPr="00617764" w:rsidR="00445D3E" w:rsidP="304BB4CE" w:rsidRDefault="00445D3E" w14:paraId="520C7A81" w14:textId="77777777">
      <w:pPr>
        <w:pBdr>
          <w:top w:val="nil"/>
          <w:left w:val="nil"/>
          <w:bottom w:val="nil"/>
          <w:right w:val="nil"/>
          <w:between w:val="nil"/>
        </w:pBdr>
        <w:jc w:val="both"/>
        <w:rPr>
          <w:rFonts w:ascii="Times New Roman" w:hAnsi="Times New Roman" w:eastAsia="Times New Roman" w:cs="Times New Roman"/>
          <w:i/>
          <w:iCs/>
          <w:sz w:val="24"/>
          <w:szCs w:val="24"/>
        </w:rPr>
      </w:pPr>
      <w:r w:rsidRPr="304BB4CE">
        <w:rPr>
          <w:rFonts w:ascii="Times New Roman" w:hAnsi="Times New Roman" w:eastAsia="Times New Roman" w:cs="Times New Roman"/>
          <w:b/>
          <w:bCs/>
          <w:sz w:val="24"/>
          <w:szCs w:val="24"/>
        </w:rPr>
        <w:t xml:space="preserve">2.2.1. </w:t>
      </w:r>
      <w:r w:rsidRPr="304BB4CE">
        <w:rPr>
          <w:rFonts w:ascii="Times New Roman" w:hAnsi="Times New Roman" w:eastAsia="Times New Roman" w:cs="Times New Roman"/>
          <w:i/>
          <w:iCs/>
          <w:sz w:val="24"/>
          <w:szCs w:val="24"/>
        </w:rPr>
        <w:t>[Inserire il titolo della sezione della Check List di verifica della spesa oggetto di controllo]</w:t>
      </w:r>
    </w:p>
    <w:p w:rsidRPr="00617764" w:rsidR="00445D3E" w:rsidP="304BB4CE" w:rsidRDefault="00445D3E" w14:paraId="43C4984E" w14:textId="77777777">
      <w:pPr>
        <w:pBdr>
          <w:top w:val="nil"/>
          <w:left w:val="nil"/>
          <w:bottom w:val="nil"/>
          <w:right w:val="nil"/>
          <w:between w:val="nil"/>
        </w:pBdr>
        <w:jc w:val="both"/>
        <w:rPr>
          <w:rFonts w:ascii="Times New Roman" w:hAnsi="Times New Roman" w:eastAsia="Times New Roman" w:cs="Times New Roman"/>
          <w:b/>
          <w:bCs/>
          <w:sz w:val="24"/>
          <w:szCs w:val="24"/>
        </w:rPr>
      </w:pPr>
    </w:p>
    <w:tbl>
      <w:tblPr>
        <w:tblW w:w="1015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115" w:type="dxa"/>
          <w:right w:w="115" w:type="dxa"/>
        </w:tblCellMar>
        <w:tblLook w:val="0600" w:firstRow="0" w:lastRow="0" w:firstColumn="0" w:lastColumn="0" w:noHBand="1" w:noVBand="1"/>
      </w:tblPr>
      <w:tblGrid>
        <w:gridCol w:w="1785"/>
        <w:gridCol w:w="1155"/>
        <w:gridCol w:w="1380"/>
        <w:gridCol w:w="1155"/>
        <w:gridCol w:w="1320"/>
        <w:gridCol w:w="1845"/>
        <w:gridCol w:w="1515"/>
      </w:tblGrid>
      <w:tr w:rsidRPr="00617764" w:rsidR="00445D3E" w:rsidTr="304BB4CE" w14:paraId="4C60C1D5" w14:textId="77777777">
        <w:trPr>
          <w:tblHeader/>
          <w:jc w:val="center"/>
        </w:trPr>
        <w:tc>
          <w:tcPr>
            <w:tcW w:w="1785" w:type="dxa"/>
            <w:shd w:val="clear" w:color="auto" w:fill="F3F3F3"/>
            <w:tcMar>
              <w:top w:w="100" w:type="dxa"/>
              <w:left w:w="100" w:type="dxa"/>
              <w:bottom w:w="100" w:type="dxa"/>
              <w:right w:w="100" w:type="dxa"/>
            </w:tcMar>
            <w:vAlign w:val="center"/>
          </w:tcPr>
          <w:p w:rsidRPr="00617764" w:rsidR="00445D3E" w:rsidP="304BB4CE" w:rsidRDefault="00445D3E" w14:paraId="6813C253"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 xml:space="preserve">Check </w:t>
            </w:r>
          </w:p>
        </w:tc>
        <w:tc>
          <w:tcPr>
            <w:tcW w:w="1155" w:type="dxa"/>
            <w:shd w:val="clear" w:color="auto" w:fill="F3F3F3"/>
            <w:tcMar>
              <w:top w:w="100" w:type="dxa"/>
              <w:left w:w="100" w:type="dxa"/>
              <w:bottom w:w="100" w:type="dxa"/>
              <w:right w:w="100" w:type="dxa"/>
            </w:tcMar>
            <w:vAlign w:val="center"/>
          </w:tcPr>
          <w:p w:rsidRPr="00617764" w:rsidR="00445D3E" w:rsidP="304BB4CE" w:rsidRDefault="00445D3E" w14:paraId="5912C9C2"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Positivo</w:t>
            </w:r>
          </w:p>
        </w:tc>
        <w:tc>
          <w:tcPr>
            <w:tcW w:w="1380" w:type="dxa"/>
            <w:shd w:val="clear" w:color="auto" w:fill="F3F3F3"/>
            <w:tcMar>
              <w:top w:w="100" w:type="dxa"/>
              <w:left w:w="100" w:type="dxa"/>
              <w:bottom w:w="100" w:type="dxa"/>
              <w:right w:w="100" w:type="dxa"/>
            </w:tcMar>
            <w:vAlign w:val="center"/>
          </w:tcPr>
          <w:p w:rsidRPr="00617764" w:rsidR="00445D3E" w:rsidP="304BB4CE" w:rsidRDefault="00445D3E" w14:paraId="40D30EFD"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Parzialmente positivo</w:t>
            </w:r>
          </w:p>
        </w:tc>
        <w:tc>
          <w:tcPr>
            <w:tcW w:w="1155" w:type="dxa"/>
            <w:shd w:val="clear" w:color="auto" w:fill="F3F3F3"/>
            <w:tcMar>
              <w:top w:w="100" w:type="dxa"/>
              <w:left w:w="100" w:type="dxa"/>
              <w:bottom w:w="100" w:type="dxa"/>
              <w:right w:w="100" w:type="dxa"/>
            </w:tcMar>
            <w:vAlign w:val="center"/>
          </w:tcPr>
          <w:p w:rsidRPr="00617764" w:rsidR="00445D3E" w:rsidP="304BB4CE" w:rsidRDefault="00445D3E" w14:paraId="7BF2CEE2"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Negativo</w:t>
            </w:r>
          </w:p>
        </w:tc>
        <w:tc>
          <w:tcPr>
            <w:tcW w:w="1320" w:type="dxa"/>
            <w:shd w:val="clear" w:color="auto" w:fill="F3F3F3"/>
            <w:tcMar>
              <w:top w:w="100" w:type="dxa"/>
              <w:left w:w="100" w:type="dxa"/>
              <w:bottom w:w="100" w:type="dxa"/>
              <w:right w:w="100" w:type="dxa"/>
            </w:tcMar>
            <w:vAlign w:val="center"/>
          </w:tcPr>
          <w:p w:rsidRPr="00617764" w:rsidR="00445D3E" w:rsidP="304BB4CE" w:rsidRDefault="00445D3E" w14:paraId="2CF79F2D"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Osservazioni</w:t>
            </w:r>
          </w:p>
        </w:tc>
        <w:tc>
          <w:tcPr>
            <w:tcW w:w="1845" w:type="dxa"/>
            <w:shd w:val="clear" w:color="auto" w:fill="F3F3F3"/>
            <w:tcMar>
              <w:top w:w="100" w:type="dxa"/>
              <w:left w:w="100" w:type="dxa"/>
              <w:bottom w:w="100" w:type="dxa"/>
              <w:right w:w="100" w:type="dxa"/>
            </w:tcMar>
            <w:vAlign w:val="center"/>
          </w:tcPr>
          <w:p w:rsidRPr="00617764" w:rsidR="00445D3E" w:rsidP="304BB4CE" w:rsidRDefault="00445D3E" w14:paraId="32A24A8E"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Raccomandazioni</w:t>
            </w:r>
          </w:p>
        </w:tc>
        <w:tc>
          <w:tcPr>
            <w:tcW w:w="1515" w:type="dxa"/>
            <w:shd w:val="clear" w:color="auto" w:fill="F3F3F3"/>
            <w:tcMar>
              <w:top w:w="100" w:type="dxa"/>
              <w:left w:w="100" w:type="dxa"/>
              <w:bottom w:w="100" w:type="dxa"/>
              <w:right w:w="100" w:type="dxa"/>
            </w:tcMar>
            <w:vAlign w:val="center"/>
          </w:tcPr>
          <w:p w:rsidRPr="00617764" w:rsidR="00445D3E" w:rsidP="304BB4CE" w:rsidRDefault="00445D3E" w14:paraId="1712EED3" w14:textId="77777777">
            <w:pPr>
              <w:widowControl w:val="0"/>
              <w:spacing w:line="240" w:lineRule="auto"/>
              <w:jc w:val="center"/>
              <w:rPr>
                <w:rFonts w:ascii="Times New Roman" w:hAnsi="Times New Roman" w:eastAsia="Times New Roman" w:cs="Times New Roman"/>
                <w:b/>
                <w:bCs/>
                <w:sz w:val="20"/>
                <w:szCs w:val="20"/>
              </w:rPr>
            </w:pPr>
            <w:r w:rsidRPr="304BB4CE">
              <w:rPr>
                <w:rFonts w:ascii="Times New Roman" w:hAnsi="Times New Roman" w:eastAsia="Times New Roman" w:cs="Times New Roman"/>
                <w:b/>
                <w:bCs/>
                <w:sz w:val="20"/>
                <w:szCs w:val="20"/>
              </w:rPr>
              <w:t>Eventuale Follow up</w:t>
            </w:r>
          </w:p>
        </w:tc>
      </w:tr>
      <w:tr w:rsidRPr="00617764" w:rsidR="00445D3E" w:rsidTr="304BB4CE" w14:paraId="104EE5F2" w14:textId="77777777">
        <w:trPr>
          <w:jc w:val="center"/>
        </w:trPr>
        <w:tc>
          <w:tcPr>
            <w:tcW w:w="1785" w:type="dxa"/>
            <w:shd w:val="clear" w:color="auto" w:fill="auto"/>
            <w:tcMar>
              <w:top w:w="100" w:type="dxa"/>
              <w:left w:w="100" w:type="dxa"/>
              <w:bottom w:w="100" w:type="dxa"/>
              <w:right w:w="100" w:type="dxa"/>
            </w:tcMar>
          </w:tcPr>
          <w:p w:rsidRPr="00617764" w:rsidR="00445D3E" w:rsidP="304BB4CE" w:rsidRDefault="00445D3E" w14:paraId="36F8F686" w14:textId="77777777">
            <w:pPr>
              <w:widowControl w:val="0"/>
              <w:spacing w:line="240" w:lineRule="auto"/>
              <w:rPr>
                <w:rFonts w:ascii="Times New Roman" w:hAnsi="Times New Roman" w:eastAsia="Times New Roman" w:cs="Times New Roman"/>
                <w:b/>
                <w:bCs/>
              </w:rPr>
            </w:pPr>
            <w:r w:rsidRPr="304BB4CE">
              <w:rPr>
                <w:rFonts w:ascii="Times New Roman" w:hAnsi="Times New Roman" w:eastAsia="Times New Roman" w:cs="Times New Roman"/>
                <w:b/>
                <w:bCs/>
              </w:rPr>
              <w:t>Check A</w:t>
            </w:r>
            <w:r w:rsidRPr="304BB4CE">
              <w:rPr>
                <w:rFonts w:ascii="Times New Roman" w:hAnsi="Times New Roman" w:eastAsia="Times New Roman" w:cs="Times New Roman"/>
                <w:i/>
                <w:iCs/>
              </w:rPr>
              <w:t xml:space="preserve"> (</w:t>
            </w:r>
            <w:r w:rsidRPr="304BB4CE">
              <w:rPr>
                <w:rFonts w:ascii="Times New Roman" w:hAnsi="Times New Roman" w:eastAsia="Times New Roman" w:cs="Times New Roman"/>
                <w:i/>
                <w:iCs/>
                <w:sz w:val="24"/>
                <w:szCs w:val="24"/>
              </w:rPr>
              <w:t>Inserire il titolo della sezione della Check List di verifica della spesa oggetto di controllo</w:t>
            </w:r>
            <w:r w:rsidRPr="304BB4CE">
              <w:rPr>
                <w:rFonts w:ascii="Times New Roman" w:hAnsi="Times New Roman" w:eastAsia="Times New Roman" w:cs="Times New Roman"/>
                <w:i/>
                <w:iCs/>
              </w:rPr>
              <w:t>)</w:t>
            </w:r>
          </w:p>
        </w:tc>
        <w:tc>
          <w:tcPr>
            <w:tcW w:w="1155" w:type="dxa"/>
            <w:shd w:val="clear" w:color="auto" w:fill="auto"/>
            <w:tcMar>
              <w:top w:w="100" w:type="dxa"/>
              <w:left w:w="100" w:type="dxa"/>
              <w:bottom w:w="100" w:type="dxa"/>
              <w:right w:w="100" w:type="dxa"/>
            </w:tcMar>
          </w:tcPr>
          <w:p w:rsidRPr="00617764" w:rsidR="00445D3E" w:rsidP="304BB4CE" w:rsidRDefault="00445D3E" w14:paraId="08164CF9" w14:textId="77777777">
            <w:pPr>
              <w:widowControl w:val="0"/>
              <w:spacing w:line="240" w:lineRule="auto"/>
              <w:jc w:val="center"/>
              <w:rPr>
                <w:rFonts w:ascii="Times New Roman" w:hAnsi="Times New Roman" w:eastAsia="Times New Roman" w:cs="Times New Roman"/>
              </w:rPr>
            </w:pPr>
          </w:p>
        </w:tc>
        <w:tc>
          <w:tcPr>
            <w:tcW w:w="1380" w:type="dxa"/>
            <w:shd w:val="clear" w:color="auto" w:fill="auto"/>
            <w:tcMar>
              <w:top w:w="100" w:type="dxa"/>
              <w:left w:w="100" w:type="dxa"/>
              <w:bottom w:w="100" w:type="dxa"/>
              <w:right w:w="100" w:type="dxa"/>
            </w:tcMar>
          </w:tcPr>
          <w:p w:rsidRPr="00617764" w:rsidR="00445D3E" w:rsidP="304BB4CE" w:rsidRDefault="00445D3E" w14:paraId="5A939B36" w14:textId="77777777">
            <w:pPr>
              <w:widowControl w:val="0"/>
              <w:spacing w:line="240" w:lineRule="auto"/>
              <w:jc w:val="center"/>
              <w:rPr>
                <w:rFonts w:ascii="Times New Roman" w:hAnsi="Times New Roman" w:eastAsia="Times New Roman" w:cs="Times New Roman"/>
              </w:rPr>
            </w:pPr>
          </w:p>
        </w:tc>
        <w:tc>
          <w:tcPr>
            <w:tcW w:w="1155" w:type="dxa"/>
            <w:shd w:val="clear" w:color="auto" w:fill="auto"/>
            <w:tcMar>
              <w:top w:w="100" w:type="dxa"/>
              <w:left w:w="100" w:type="dxa"/>
              <w:bottom w:w="100" w:type="dxa"/>
              <w:right w:w="100" w:type="dxa"/>
            </w:tcMar>
          </w:tcPr>
          <w:p w:rsidRPr="00617764" w:rsidR="00445D3E" w:rsidP="304BB4CE" w:rsidRDefault="00445D3E" w14:paraId="6BB64DA4" w14:textId="77777777">
            <w:pPr>
              <w:widowControl w:val="0"/>
              <w:spacing w:line="240" w:lineRule="auto"/>
              <w:jc w:val="center"/>
              <w:rPr>
                <w:rFonts w:ascii="Times New Roman" w:hAnsi="Times New Roman" w:eastAsia="Times New Roman" w:cs="Times New Roman"/>
              </w:rPr>
            </w:pPr>
          </w:p>
        </w:tc>
        <w:tc>
          <w:tcPr>
            <w:tcW w:w="1320" w:type="dxa"/>
            <w:shd w:val="clear" w:color="auto" w:fill="auto"/>
            <w:tcMar>
              <w:top w:w="100" w:type="dxa"/>
              <w:left w:w="100" w:type="dxa"/>
              <w:bottom w:w="100" w:type="dxa"/>
              <w:right w:w="100" w:type="dxa"/>
            </w:tcMar>
          </w:tcPr>
          <w:p w:rsidRPr="00617764" w:rsidR="00445D3E" w:rsidP="304BB4CE" w:rsidRDefault="00445D3E" w14:paraId="4BCD836A" w14:textId="77777777">
            <w:pPr>
              <w:widowControl w:val="0"/>
              <w:spacing w:line="240" w:lineRule="auto"/>
              <w:rPr>
                <w:rFonts w:ascii="Times New Roman" w:hAnsi="Times New Roman" w:eastAsia="Times New Roman" w:cs="Times New Roman"/>
              </w:rPr>
            </w:pPr>
          </w:p>
        </w:tc>
        <w:tc>
          <w:tcPr>
            <w:tcW w:w="1845" w:type="dxa"/>
            <w:shd w:val="clear" w:color="auto" w:fill="auto"/>
            <w:tcMar>
              <w:top w:w="100" w:type="dxa"/>
              <w:left w:w="100" w:type="dxa"/>
              <w:bottom w:w="100" w:type="dxa"/>
              <w:right w:w="100" w:type="dxa"/>
            </w:tcMar>
          </w:tcPr>
          <w:p w:rsidRPr="00617764" w:rsidR="00445D3E" w:rsidP="304BB4CE" w:rsidRDefault="00445D3E" w14:paraId="263756A5" w14:textId="77777777">
            <w:pPr>
              <w:widowControl w:val="0"/>
              <w:spacing w:line="240" w:lineRule="auto"/>
              <w:rPr>
                <w:rFonts w:ascii="Times New Roman" w:hAnsi="Times New Roman" w:eastAsia="Times New Roman" w:cs="Times New Roman"/>
                <w:sz w:val="18"/>
                <w:szCs w:val="18"/>
              </w:rPr>
            </w:pPr>
          </w:p>
        </w:tc>
        <w:tc>
          <w:tcPr>
            <w:tcW w:w="1515" w:type="dxa"/>
            <w:shd w:val="clear" w:color="auto" w:fill="auto"/>
            <w:tcMar>
              <w:top w:w="100" w:type="dxa"/>
              <w:left w:w="100" w:type="dxa"/>
              <w:bottom w:w="100" w:type="dxa"/>
              <w:right w:w="100" w:type="dxa"/>
            </w:tcMar>
          </w:tcPr>
          <w:p w:rsidRPr="00617764" w:rsidR="00445D3E" w:rsidP="304BB4CE" w:rsidRDefault="00445D3E" w14:paraId="3403C951" w14:textId="77777777">
            <w:pPr>
              <w:widowControl w:val="0"/>
              <w:spacing w:line="240" w:lineRule="auto"/>
              <w:rPr>
                <w:rFonts w:ascii="Times New Roman" w:hAnsi="Times New Roman" w:eastAsia="Times New Roman" w:cs="Times New Roman"/>
              </w:rPr>
            </w:pPr>
          </w:p>
        </w:tc>
      </w:tr>
    </w:tbl>
    <w:p w:rsidRPr="00617764" w:rsidR="00445D3E" w:rsidP="304BB4CE" w:rsidRDefault="00445D3E" w14:paraId="3DD82D43" w14:textId="77777777">
      <w:pPr>
        <w:pBdr>
          <w:top w:val="nil"/>
          <w:left w:val="nil"/>
          <w:bottom w:val="nil"/>
          <w:right w:val="nil"/>
          <w:between w:val="nil"/>
        </w:pBdr>
        <w:jc w:val="both"/>
        <w:rPr>
          <w:rFonts w:ascii="Times New Roman" w:hAnsi="Times New Roman" w:eastAsia="Times New Roman" w:cs="Times New Roman"/>
          <w:b/>
          <w:bCs/>
          <w:sz w:val="24"/>
          <w:szCs w:val="24"/>
        </w:rPr>
      </w:pPr>
    </w:p>
    <w:p w:rsidRPr="00617764" w:rsidR="00445D3E" w:rsidP="5C9375ED" w:rsidRDefault="00445D3E" w14:paraId="294D2D98" w14:textId="58B310C1">
      <w:pPr>
        <w:pBdr>
          <w:top w:val="nil" w:color="FF000000" w:sz="0" w:space="0"/>
          <w:left w:val="nil" w:color="FF000000" w:sz="0" w:space="0"/>
          <w:bottom w:val="nil" w:color="FF000000" w:sz="0" w:space="0"/>
          <w:right w:val="nil" w:color="FF000000" w:sz="0" w:space="0"/>
          <w:between w:val="nil" w:color="FF000000" w:sz="0" w:space="0"/>
        </w:pBdr>
        <w:jc w:val="both"/>
        <w:rPr>
          <w:rFonts w:ascii="Times New Roman" w:hAnsi="Times New Roman" w:eastAsia="Times New Roman" w:cs="Times New Roman"/>
          <w:i w:val="1"/>
          <w:iCs w:val="1"/>
          <w:sz w:val="24"/>
          <w:szCs w:val="24"/>
        </w:rPr>
      </w:pPr>
      <w:r w:rsidRPr="5C9375ED" w:rsidR="00445D3E">
        <w:rPr>
          <w:rFonts w:ascii="Times New Roman" w:hAnsi="Times New Roman" w:eastAsia="Times New Roman" w:cs="Times New Roman"/>
          <w:i w:val="1"/>
          <w:iCs w:val="1"/>
          <w:sz w:val="24"/>
          <w:szCs w:val="24"/>
        </w:rPr>
        <w:t>ripetere per ogni sezione della Check List di verifica della spesa oggetto di controllo avendo cura di inserire appositi sottoparagrafi: es. 2.2.2, 2.2.3</w:t>
      </w:r>
      <w:r w:rsidRPr="5C9375ED" w:rsidR="003A27B9">
        <w:rPr>
          <w:rFonts w:ascii="Times New Roman" w:hAnsi="Times New Roman" w:eastAsia="Times New Roman" w:cs="Times New Roman"/>
          <w:i w:val="1"/>
          <w:iCs w:val="1"/>
          <w:sz w:val="24"/>
          <w:szCs w:val="24"/>
        </w:rPr>
        <w:t>, etc.</w:t>
      </w:r>
      <w:r w:rsidRPr="5C9375ED" w:rsidR="00445D3E">
        <w:rPr>
          <w:rFonts w:ascii="Times New Roman" w:hAnsi="Times New Roman" w:eastAsia="Times New Roman" w:cs="Times New Roman"/>
          <w:i w:val="1"/>
          <w:iCs w:val="1"/>
          <w:sz w:val="24"/>
          <w:szCs w:val="24"/>
        </w:rPr>
        <w:t>]</w:t>
      </w:r>
    </w:p>
    <w:p w:rsidR="5C9375ED" w:rsidP="5C9375ED" w:rsidRDefault="5C9375ED" w14:paraId="0AD93E78" w14:textId="45292D93">
      <w:pPr>
        <w:pBdr>
          <w:top w:val="nil" w:color="FF000000" w:sz="0" w:space="0"/>
          <w:left w:val="nil" w:color="FF000000" w:sz="0" w:space="0"/>
          <w:bottom w:val="nil" w:color="FF000000" w:sz="0" w:space="0"/>
          <w:right w:val="nil" w:color="FF000000" w:sz="0" w:space="0"/>
          <w:between w:val="nil" w:color="FF000000" w:sz="0" w:space="0"/>
        </w:pBdr>
        <w:jc w:val="both"/>
        <w:rPr>
          <w:rFonts w:ascii="Times New Roman" w:hAnsi="Times New Roman" w:eastAsia="Times New Roman" w:cs="Times New Roman"/>
          <w:i w:val="1"/>
          <w:iCs w:val="1"/>
          <w:sz w:val="24"/>
          <w:szCs w:val="24"/>
        </w:rPr>
      </w:pPr>
    </w:p>
    <w:p w:rsidR="25131A69" w:rsidP="5C9375ED" w:rsidRDefault="25131A69" w14:paraId="045E5278" w14:textId="59509600">
      <w:pPr>
        <w:spacing w:before="60" w:after="60" w:line="276" w:lineRule="auto"/>
        <w:ind w:left="-142" w:right="-188"/>
        <w:jc w:val="both"/>
        <w:rPr>
          <w:rFonts w:ascii="Titillium Web" w:hAnsi="Titillium Web" w:eastAsia="Titillium Web" w:cs="Titillium Web"/>
          <w:b w:val="0"/>
          <w:bCs w:val="0"/>
          <w:i w:val="0"/>
          <w:iCs w:val="0"/>
          <w:caps w:val="0"/>
          <w:smallCaps w:val="0"/>
          <w:strike w:val="0"/>
          <w:dstrike w:val="0"/>
          <w:noProof w:val="0"/>
          <w:color w:val="D13438"/>
          <w:sz w:val="24"/>
          <w:szCs w:val="24"/>
          <w:u w:val="single"/>
          <w:lang w:val="it-IT"/>
        </w:rPr>
      </w:pPr>
      <w:r w:rsidRPr="5C9375ED" w:rsidR="25131A69">
        <w:rPr>
          <w:rFonts w:ascii="Titillium Web" w:hAnsi="Titillium Web" w:eastAsia="Titillium Web" w:cs="Titillium Web"/>
          <w:b w:val="0"/>
          <w:bCs w:val="0"/>
          <w:i w:val="0"/>
          <w:iCs w:val="0"/>
          <w:caps w:val="0"/>
          <w:smallCaps w:val="0"/>
          <w:strike w:val="0"/>
          <w:dstrike w:val="0"/>
          <w:noProof w:val="0"/>
          <w:color w:val="D13438"/>
          <w:sz w:val="24"/>
          <w:szCs w:val="24"/>
          <w:u w:val="single"/>
          <w:lang w:val="it-IT"/>
        </w:rPr>
        <w:t>Inserire ove pertinente</w:t>
      </w:r>
    </w:p>
    <w:p w:rsidR="25131A69" w:rsidP="5C9375ED" w:rsidRDefault="25131A69" w14:paraId="4C589569" w14:textId="7D6ABAC0">
      <w:pPr>
        <w:spacing w:before="60" w:after="60" w:line="276" w:lineRule="auto"/>
        <w:ind w:left="-142" w:right="-188"/>
        <w:jc w:val="both"/>
        <w:rPr>
          <w:rFonts w:ascii="Titillium Web" w:hAnsi="Titillium Web" w:eastAsia="Titillium Web" w:cs="Titillium Web"/>
          <w:b w:val="0"/>
          <w:bCs w:val="0"/>
          <w:i w:val="0"/>
          <w:iCs w:val="0"/>
          <w:caps w:val="0"/>
          <w:smallCaps w:val="0"/>
          <w:noProof w:val="0"/>
          <w:color w:val="D13438"/>
          <w:sz w:val="24"/>
          <w:szCs w:val="24"/>
          <w:lang w:val="it-IT"/>
        </w:rPr>
      </w:pPr>
      <w:r w:rsidRPr="5C9375ED" w:rsidR="25131A69">
        <w:rPr>
          <w:rFonts w:ascii="Titillium Web" w:hAnsi="Titillium Web" w:eastAsia="Titillium Web" w:cs="Titillium Web"/>
          <w:b w:val="0"/>
          <w:bCs w:val="0"/>
          <w:i w:val="0"/>
          <w:iCs w:val="0"/>
          <w:caps w:val="0"/>
          <w:smallCaps w:val="0"/>
          <w:strike w:val="0"/>
          <w:dstrike w:val="0"/>
          <w:noProof w:val="0"/>
          <w:color w:val="D13438"/>
          <w:sz w:val="24"/>
          <w:szCs w:val="24"/>
          <w:u w:val="single"/>
          <w:lang w:val="it-IT"/>
        </w:rPr>
        <w:t>Con riferimento alle verifiche di cui al Check xx, si rappresenta che la piattaforma Arachne è stata dismessa in data 27/04/2026 e sostituita dalla piattaforma Arachne+ a far data dal 28/04/2026. Al fine di rispettare le tempistiche previste per la conclusione dei controlli sostanziali si è provveduto, ove necessario, ad effettuare le verifiche sul conflitto di interessi anche attraverso documentazione già in possesso dell’Amministrazione.</w:t>
      </w:r>
    </w:p>
    <w:p w:rsidR="5C9375ED" w:rsidP="5C9375ED" w:rsidRDefault="5C9375ED" w14:paraId="63EF79BC" w14:textId="4464C3BF">
      <w:pPr>
        <w:spacing w:before="60" w:after="60" w:line="276" w:lineRule="auto"/>
        <w:ind w:left="-142" w:right="-188"/>
        <w:rPr>
          <w:rFonts w:ascii="Titillium Web" w:hAnsi="Titillium Web" w:eastAsia="Titillium Web" w:cs="Titillium Web"/>
          <w:b w:val="0"/>
          <w:bCs w:val="0"/>
          <w:i w:val="0"/>
          <w:iCs w:val="0"/>
          <w:caps w:val="0"/>
          <w:smallCaps w:val="0"/>
          <w:noProof w:val="0"/>
          <w:color w:val="D13438"/>
          <w:sz w:val="24"/>
          <w:szCs w:val="24"/>
          <w:lang w:val="it-IT"/>
        </w:rPr>
      </w:pPr>
    </w:p>
    <w:p w:rsidR="5C9375ED" w:rsidP="5C9375ED" w:rsidRDefault="5C9375ED" w14:paraId="472C36B7" w14:textId="7CA58F73">
      <w:pPr>
        <w:pBdr>
          <w:top w:val="nil" w:color="FF000000" w:sz="0" w:space="0"/>
          <w:left w:val="nil" w:color="FF000000" w:sz="0" w:space="0"/>
          <w:bottom w:val="nil" w:color="FF000000" w:sz="0" w:space="0"/>
          <w:right w:val="nil" w:color="FF000000" w:sz="0" w:space="0"/>
          <w:between w:val="nil" w:color="FF000000" w:sz="0" w:space="0"/>
        </w:pBdr>
        <w:jc w:val="both"/>
        <w:rPr>
          <w:rFonts w:ascii="Times New Roman" w:hAnsi="Times New Roman" w:eastAsia="Times New Roman" w:cs="Times New Roman"/>
          <w:i w:val="1"/>
          <w:iCs w:val="1"/>
          <w:sz w:val="24"/>
          <w:szCs w:val="24"/>
        </w:rPr>
      </w:pPr>
    </w:p>
    <w:p w:rsidRPr="00617764" w:rsidR="00445D3E" w:rsidP="304BB4CE" w:rsidRDefault="00445D3E" w14:paraId="63643352" w14:textId="77777777">
      <w:pPr>
        <w:pBdr>
          <w:top w:val="nil"/>
          <w:left w:val="nil"/>
          <w:bottom w:val="nil"/>
          <w:right w:val="nil"/>
          <w:between w:val="nil"/>
        </w:pBdr>
        <w:jc w:val="both"/>
        <w:rPr>
          <w:rFonts w:ascii="Times New Roman" w:hAnsi="Times New Roman" w:eastAsia="Times New Roman" w:cs="Times New Roman"/>
          <w:b/>
          <w:bCs/>
          <w:sz w:val="24"/>
          <w:szCs w:val="24"/>
        </w:rPr>
      </w:pPr>
    </w:p>
    <w:p w:rsidRPr="00617764" w:rsidR="00445D3E" w:rsidP="304BB4CE" w:rsidRDefault="00445D3E" w14:paraId="1611C681" w14:textId="77777777">
      <w:pPr>
        <w:pBdr>
          <w:top w:val="nil"/>
          <w:left w:val="nil"/>
          <w:bottom w:val="nil"/>
          <w:right w:val="nil"/>
          <w:between w:val="nil"/>
        </w:pBd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 xml:space="preserve">4. CONCLUSIONI COMPLESSIVE SULL’ATTIVITA’ DI CONTROLLO </w:t>
      </w:r>
    </w:p>
    <w:p w:rsidRPr="00617764" w:rsidR="00445D3E" w:rsidP="304BB4CE" w:rsidRDefault="00445D3E" w14:paraId="42F9040D" w14:textId="77777777">
      <w:pPr>
        <w:jc w:val="both"/>
        <w:rPr>
          <w:rFonts w:ascii="Times New Roman" w:hAnsi="Times New Roman" w:eastAsia="Times New Roman" w:cs="Times New Roman"/>
          <w:sz w:val="24"/>
          <w:szCs w:val="24"/>
        </w:rPr>
      </w:pPr>
    </w:p>
    <w:p w:rsidRPr="00617764" w:rsidR="005651CF" w:rsidP="304BB4CE" w:rsidRDefault="00445D3E" w14:paraId="47666AF1" w14:textId="7FB133BC">
      <w:pPr>
        <w:pBdr>
          <w:top w:val="nil"/>
          <w:left w:val="nil"/>
          <w:bottom w:val="nil"/>
          <w:right w:val="nil"/>
          <w:between w:val="nil"/>
        </w:pBd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 xml:space="preserve">4.1. Tabella riepilogativa in merito </w:t>
      </w:r>
      <w:r w:rsidRPr="304BB4CE" w:rsidR="005651CF">
        <w:rPr>
          <w:rFonts w:ascii="Times New Roman" w:hAnsi="Times New Roman" w:eastAsia="Times New Roman" w:cs="Times New Roman"/>
          <w:b/>
          <w:bCs/>
          <w:sz w:val="24"/>
          <w:szCs w:val="24"/>
        </w:rPr>
        <w:t xml:space="preserve">alla verifica della documentazione generale del RDM </w:t>
      </w:r>
    </w:p>
    <w:tbl>
      <w:tblPr>
        <w:tblW w:w="978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115" w:type="dxa"/>
          <w:right w:w="115" w:type="dxa"/>
        </w:tblCellMar>
        <w:tblLook w:val="0600" w:firstRow="0" w:lastRow="0" w:firstColumn="0" w:lastColumn="0" w:noHBand="1" w:noVBand="1"/>
      </w:tblPr>
      <w:tblGrid>
        <w:gridCol w:w="2481"/>
        <w:gridCol w:w="4324"/>
        <w:gridCol w:w="2977"/>
      </w:tblGrid>
      <w:tr w:rsidRPr="00617764" w:rsidR="005651CF" w:rsidTr="304BB4CE" w14:paraId="341E5E25" w14:textId="77777777">
        <w:trPr>
          <w:jc w:val="center"/>
        </w:trPr>
        <w:tc>
          <w:tcPr>
            <w:tcW w:w="2481" w:type="dxa"/>
            <w:shd w:val="clear" w:color="auto" w:fill="F3F3F3"/>
            <w:tcMar>
              <w:top w:w="100" w:type="dxa"/>
              <w:left w:w="100" w:type="dxa"/>
              <w:bottom w:w="100" w:type="dxa"/>
              <w:right w:w="100" w:type="dxa"/>
            </w:tcMar>
          </w:tcPr>
          <w:p w:rsidRPr="00617764" w:rsidR="005651CF" w:rsidP="304BB4CE" w:rsidRDefault="005651CF" w14:paraId="0B6AE42D" w14:textId="77777777">
            <w:pPr>
              <w:widowControl w:val="0"/>
              <w:pBdr>
                <w:top w:val="nil"/>
                <w:left w:val="nil"/>
                <w:bottom w:val="nil"/>
                <w:right w:val="nil"/>
                <w:between w:val="nil"/>
              </w:pBdr>
              <w:spacing w:line="240" w:lineRule="auto"/>
              <w:jc w:val="center"/>
              <w:rPr>
                <w:rFonts w:ascii="Times New Roman" w:hAnsi="Times New Roman" w:eastAsia="Times New Roman" w:cs="Times New Roman"/>
                <w:b/>
                <w:bCs/>
              </w:rPr>
            </w:pPr>
            <w:r w:rsidRPr="304BB4CE">
              <w:rPr>
                <w:rFonts w:ascii="Times New Roman" w:hAnsi="Times New Roman" w:eastAsia="Times New Roman" w:cs="Times New Roman"/>
                <w:b/>
                <w:bCs/>
              </w:rPr>
              <w:t>Check</w:t>
            </w:r>
          </w:p>
        </w:tc>
        <w:tc>
          <w:tcPr>
            <w:tcW w:w="4324" w:type="dxa"/>
            <w:shd w:val="clear" w:color="auto" w:fill="F3F3F3"/>
            <w:tcMar>
              <w:top w:w="100" w:type="dxa"/>
              <w:left w:w="100" w:type="dxa"/>
              <w:bottom w:w="100" w:type="dxa"/>
              <w:right w:w="100" w:type="dxa"/>
            </w:tcMar>
          </w:tcPr>
          <w:p w:rsidRPr="00617764" w:rsidR="005651CF" w:rsidP="304BB4CE" w:rsidRDefault="005651CF" w14:paraId="79FBBB6C" w14:textId="77777777">
            <w:pPr>
              <w:widowControl w:val="0"/>
              <w:pBdr>
                <w:top w:val="nil"/>
                <w:left w:val="nil"/>
                <w:bottom w:val="nil"/>
                <w:right w:val="nil"/>
                <w:between w:val="nil"/>
              </w:pBdr>
              <w:spacing w:line="240" w:lineRule="auto"/>
              <w:jc w:val="center"/>
              <w:rPr>
                <w:rFonts w:ascii="Times New Roman" w:hAnsi="Times New Roman" w:eastAsia="Times New Roman" w:cs="Times New Roman"/>
                <w:b/>
                <w:bCs/>
              </w:rPr>
            </w:pPr>
            <w:r w:rsidRPr="304BB4CE">
              <w:rPr>
                <w:rFonts w:ascii="Times New Roman" w:hAnsi="Times New Roman" w:eastAsia="Times New Roman" w:cs="Times New Roman"/>
                <w:b/>
                <w:bCs/>
              </w:rPr>
              <w:t>Report definitivo</w:t>
            </w:r>
          </w:p>
          <w:p w:rsidRPr="00617764" w:rsidR="005651CF" w:rsidP="304BB4CE" w:rsidRDefault="005651CF" w14:paraId="49522302" w14:textId="77777777">
            <w:pPr>
              <w:widowControl w:val="0"/>
              <w:spacing w:line="240" w:lineRule="auto"/>
              <w:jc w:val="center"/>
              <w:rPr>
                <w:rFonts w:ascii="Times New Roman" w:hAnsi="Times New Roman" w:eastAsia="Times New Roman" w:cs="Times New Roman"/>
                <w:b/>
                <w:bCs/>
              </w:rPr>
            </w:pPr>
            <w:r w:rsidRPr="304BB4CE">
              <w:rPr>
                <w:rFonts w:ascii="Times New Roman" w:hAnsi="Times New Roman" w:eastAsia="Times New Roman" w:cs="Times New Roman"/>
              </w:rPr>
              <w:t>(Esito positivo, parzialmente positivo</w:t>
            </w:r>
            <w:r>
              <w:br/>
            </w:r>
            <w:r w:rsidRPr="304BB4CE">
              <w:rPr>
                <w:rFonts w:ascii="Times New Roman" w:hAnsi="Times New Roman" w:eastAsia="Times New Roman" w:cs="Times New Roman"/>
              </w:rPr>
              <w:t>o negativo)</w:t>
            </w:r>
          </w:p>
        </w:tc>
        <w:tc>
          <w:tcPr>
            <w:tcW w:w="2977" w:type="dxa"/>
            <w:shd w:val="clear" w:color="auto" w:fill="F3F3F3"/>
            <w:tcMar>
              <w:top w:w="100" w:type="dxa"/>
              <w:left w:w="100" w:type="dxa"/>
              <w:bottom w:w="100" w:type="dxa"/>
              <w:right w:w="100" w:type="dxa"/>
            </w:tcMar>
          </w:tcPr>
          <w:p w:rsidRPr="00617764" w:rsidR="005651CF" w:rsidP="304BB4CE" w:rsidRDefault="005651CF" w14:paraId="6F15D878" w14:textId="77777777">
            <w:pPr>
              <w:widowControl w:val="0"/>
              <w:pBdr>
                <w:top w:val="nil"/>
                <w:left w:val="nil"/>
                <w:bottom w:val="nil"/>
                <w:right w:val="nil"/>
                <w:between w:val="nil"/>
              </w:pBdr>
              <w:spacing w:line="240" w:lineRule="auto"/>
              <w:jc w:val="center"/>
              <w:rPr>
                <w:rFonts w:ascii="Times New Roman" w:hAnsi="Times New Roman" w:eastAsia="Times New Roman" w:cs="Times New Roman"/>
                <w:b/>
                <w:bCs/>
              </w:rPr>
            </w:pPr>
            <w:r w:rsidRPr="304BB4CE">
              <w:rPr>
                <w:rFonts w:ascii="Times New Roman" w:hAnsi="Times New Roman" w:eastAsia="Times New Roman" w:cs="Times New Roman"/>
                <w:b/>
                <w:bCs/>
              </w:rPr>
              <w:t>Follow-up</w:t>
            </w:r>
          </w:p>
        </w:tc>
      </w:tr>
      <w:tr w:rsidRPr="00617764" w:rsidR="005651CF" w:rsidTr="304BB4CE" w14:paraId="4D0F1FA4"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0C0E704F" w14:textId="77777777">
            <w:pPr>
              <w:widowControl w:val="0"/>
              <w:pBdr>
                <w:top w:val="nil"/>
                <w:left w:val="nil"/>
                <w:bottom w:val="nil"/>
                <w:right w:val="nil"/>
                <w:between w:val="nil"/>
              </w:pBdr>
              <w:spacing w:line="240" w:lineRule="auto"/>
              <w:rPr>
                <w:rFonts w:ascii="Times New Roman" w:hAnsi="Times New Roman" w:eastAsia="Times New Roman" w:cs="Times New Roman"/>
              </w:rPr>
            </w:pPr>
            <w:r w:rsidRPr="304BB4CE">
              <w:rPr>
                <w:rFonts w:ascii="Times New Roman" w:hAnsi="Times New Roman" w:eastAsia="Times New Roman" w:cs="Times New Roman"/>
              </w:rPr>
              <w:t>Check A</w:t>
            </w:r>
          </w:p>
        </w:tc>
        <w:tc>
          <w:tcPr>
            <w:tcW w:w="4324" w:type="dxa"/>
            <w:shd w:val="clear" w:color="auto" w:fill="auto"/>
            <w:tcMar>
              <w:top w:w="100" w:type="dxa"/>
              <w:left w:w="100" w:type="dxa"/>
              <w:bottom w:w="100" w:type="dxa"/>
              <w:right w:w="100" w:type="dxa"/>
            </w:tcMar>
          </w:tcPr>
          <w:p w:rsidRPr="00617764" w:rsidR="005651CF" w:rsidP="304BB4CE" w:rsidRDefault="005651CF" w14:paraId="49C727C4"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784D6B02" w14:textId="77777777">
            <w:pPr>
              <w:widowControl w:val="0"/>
              <w:spacing w:line="240" w:lineRule="auto"/>
              <w:rPr>
                <w:rFonts w:ascii="Times New Roman" w:hAnsi="Times New Roman" w:eastAsia="Times New Roman" w:cs="Times New Roman"/>
              </w:rPr>
            </w:pPr>
          </w:p>
        </w:tc>
      </w:tr>
      <w:tr w:rsidRPr="00617764" w:rsidR="005651CF" w:rsidTr="304BB4CE" w14:paraId="478C630E"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583DB06A" w14:textId="77777777">
            <w:pPr>
              <w:widowControl w:val="0"/>
              <w:pBdr>
                <w:top w:val="nil"/>
                <w:left w:val="nil"/>
                <w:bottom w:val="nil"/>
                <w:right w:val="nil"/>
                <w:between w:val="nil"/>
              </w:pBdr>
              <w:spacing w:line="240" w:lineRule="auto"/>
              <w:rPr>
                <w:rFonts w:ascii="Times New Roman" w:hAnsi="Times New Roman" w:eastAsia="Times New Roman" w:cs="Times New Roman"/>
              </w:rPr>
            </w:pPr>
            <w:r w:rsidRPr="304BB4CE">
              <w:rPr>
                <w:rFonts w:ascii="Times New Roman" w:hAnsi="Times New Roman" w:eastAsia="Times New Roman" w:cs="Times New Roman"/>
              </w:rPr>
              <w:t>Check B</w:t>
            </w:r>
          </w:p>
        </w:tc>
        <w:tc>
          <w:tcPr>
            <w:tcW w:w="4324" w:type="dxa"/>
            <w:shd w:val="clear" w:color="auto" w:fill="auto"/>
            <w:tcMar>
              <w:top w:w="100" w:type="dxa"/>
              <w:left w:w="100" w:type="dxa"/>
              <w:bottom w:w="100" w:type="dxa"/>
              <w:right w:w="100" w:type="dxa"/>
            </w:tcMar>
          </w:tcPr>
          <w:p w:rsidRPr="00617764" w:rsidR="005651CF" w:rsidP="304BB4CE" w:rsidRDefault="005651CF" w14:paraId="60580FE2"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2D6645B1" w14:textId="77777777">
            <w:pPr>
              <w:widowControl w:val="0"/>
              <w:spacing w:line="240" w:lineRule="auto"/>
              <w:rPr>
                <w:rFonts w:ascii="Times New Roman" w:hAnsi="Times New Roman" w:eastAsia="Times New Roman" w:cs="Times New Roman"/>
              </w:rPr>
            </w:pPr>
          </w:p>
        </w:tc>
      </w:tr>
      <w:tr w:rsidRPr="00617764" w:rsidR="005651CF" w:rsidTr="304BB4CE" w14:paraId="0B1C6AD1"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6FC0DC10" w14:textId="77777777">
            <w:pPr>
              <w:widowControl w:val="0"/>
              <w:spacing w:line="240" w:lineRule="auto"/>
              <w:rPr>
                <w:rFonts w:ascii="Times New Roman" w:hAnsi="Times New Roman" w:eastAsia="Times New Roman" w:cs="Times New Roman"/>
              </w:rPr>
            </w:pPr>
            <w:r w:rsidRPr="304BB4CE">
              <w:rPr>
                <w:rFonts w:ascii="Times New Roman" w:hAnsi="Times New Roman" w:eastAsia="Times New Roman" w:cs="Times New Roman"/>
              </w:rPr>
              <w:t>Check C</w:t>
            </w:r>
          </w:p>
        </w:tc>
        <w:tc>
          <w:tcPr>
            <w:tcW w:w="4324" w:type="dxa"/>
            <w:shd w:val="clear" w:color="auto" w:fill="auto"/>
            <w:tcMar>
              <w:top w:w="100" w:type="dxa"/>
              <w:left w:w="100" w:type="dxa"/>
              <w:bottom w:w="100" w:type="dxa"/>
              <w:right w:w="100" w:type="dxa"/>
            </w:tcMar>
          </w:tcPr>
          <w:p w:rsidRPr="00617764" w:rsidR="005651CF" w:rsidP="304BB4CE" w:rsidRDefault="005651CF" w14:paraId="78F0AB41"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43E6DF97" w14:textId="77777777">
            <w:pPr>
              <w:widowControl w:val="0"/>
              <w:spacing w:line="240" w:lineRule="auto"/>
              <w:rPr>
                <w:rFonts w:ascii="Times New Roman" w:hAnsi="Times New Roman" w:eastAsia="Times New Roman" w:cs="Times New Roman"/>
              </w:rPr>
            </w:pPr>
          </w:p>
        </w:tc>
      </w:tr>
      <w:tr w:rsidRPr="00617764" w:rsidR="005651CF" w:rsidTr="304BB4CE" w14:paraId="6F5D2E5F"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5C3A87ED" w14:textId="77777777">
            <w:pPr>
              <w:widowControl w:val="0"/>
              <w:spacing w:line="240" w:lineRule="auto"/>
              <w:rPr>
                <w:rFonts w:ascii="Times New Roman" w:hAnsi="Times New Roman" w:eastAsia="Times New Roman" w:cs="Times New Roman"/>
              </w:rPr>
            </w:pPr>
            <w:r w:rsidRPr="304BB4CE">
              <w:rPr>
                <w:rFonts w:ascii="Times New Roman" w:hAnsi="Times New Roman" w:eastAsia="Times New Roman" w:cs="Times New Roman"/>
              </w:rPr>
              <w:t>Check D</w:t>
            </w:r>
          </w:p>
        </w:tc>
        <w:tc>
          <w:tcPr>
            <w:tcW w:w="4324" w:type="dxa"/>
            <w:shd w:val="clear" w:color="auto" w:fill="auto"/>
            <w:tcMar>
              <w:top w:w="100" w:type="dxa"/>
              <w:left w:w="100" w:type="dxa"/>
              <w:bottom w:w="100" w:type="dxa"/>
              <w:right w:w="100" w:type="dxa"/>
            </w:tcMar>
          </w:tcPr>
          <w:p w:rsidRPr="00617764" w:rsidR="005651CF" w:rsidP="304BB4CE" w:rsidRDefault="005651CF" w14:paraId="0285CCFC"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62158A08" w14:textId="77777777">
            <w:pPr>
              <w:widowControl w:val="0"/>
              <w:spacing w:line="240" w:lineRule="auto"/>
              <w:rPr>
                <w:rFonts w:ascii="Times New Roman" w:hAnsi="Times New Roman" w:eastAsia="Times New Roman" w:cs="Times New Roman"/>
              </w:rPr>
            </w:pPr>
          </w:p>
        </w:tc>
      </w:tr>
      <w:tr w:rsidRPr="00617764" w:rsidR="005651CF" w:rsidTr="304BB4CE" w14:paraId="32A977A8"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64C8DEB5" w14:textId="77777777">
            <w:pPr>
              <w:widowControl w:val="0"/>
              <w:spacing w:line="240" w:lineRule="auto"/>
              <w:rPr>
                <w:rFonts w:ascii="Times New Roman" w:hAnsi="Times New Roman" w:eastAsia="Times New Roman" w:cs="Times New Roman"/>
              </w:rPr>
            </w:pPr>
            <w:r w:rsidRPr="304BB4CE">
              <w:rPr>
                <w:rFonts w:ascii="Times New Roman" w:hAnsi="Times New Roman" w:eastAsia="Times New Roman" w:cs="Times New Roman"/>
              </w:rPr>
              <w:t>Check E</w:t>
            </w:r>
          </w:p>
        </w:tc>
        <w:tc>
          <w:tcPr>
            <w:tcW w:w="4324" w:type="dxa"/>
            <w:shd w:val="clear" w:color="auto" w:fill="auto"/>
            <w:tcMar>
              <w:top w:w="100" w:type="dxa"/>
              <w:left w:w="100" w:type="dxa"/>
              <w:bottom w:w="100" w:type="dxa"/>
              <w:right w:w="100" w:type="dxa"/>
            </w:tcMar>
          </w:tcPr>
          <w:p w:rsidRPr="00617764" w:rsidR="005651CF" w:rsidP="304BB4CE" w:rsidRDefault="005651CF" w14:paraId="78E4C8BF"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7BF64B08" w14:textId="77777777">
            <w:pPr>
              <w:widowControl w:val="0"/>
              <w:spacing w:line="240" w:lineRule="auto"/>
              <w:rPr>
                <w:rFonts w:ascii="Times New Roman" w:hAnsi="Times New Roman" w:eastAsia="Times New Roman" w:cs="Times New Roman"/>
              </w:rPr>
            </w:pPr>
          </w:p>
        </w:tc>
      </w:tr>
      <w:tr w:rsidRPr="00617764" w:rsidR="005651CF" w:rsidTr="304BB4CE" w14:paraId="533F5785"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2A60245A" w14:textId="77777777">
            <w:pPr>
              <w:widowControl w:val="0"/>
              <w:spacing w:line="240" w:lineRule="auto"/>
              <w:rPr>
                <w:rFonts w:ascii="Times New Roman" w:hAnsi="Times New Roman" w:eastAsia="Times New Roman" w:cs="Times New Roman"/>
              </w:rPr>
            </w:pPr>
            <w:r w:rsidRPr="304BB4CE">
              <w:rPr>
                <w:rFonts w:ascii="Times New Roman" w:hAnsi="Times New Roman" w:eastAsia="Times New Roman" w:cs="Times New Roman"/>
              </w:rPr>
              <w:t>Check F</w:t>
            </w:r>
          </w:p>
        </w:tc>
        <w:tc>
          <w:tcPr>
            <w:tcW w:w="4324" w:type="dxa"/>
            <w:shd w:val="clear" w:color="auto" w:fill="auto"/>
            <w:tcMar>
              <w:top w:w="100" w:type="dxa"/>
              <w:left w:w="100" w:type="dxa"/>
              <w:bottom w:w="100" w:type="dxa"/>
              <w:right w:w="100" w:type="dxa"/>
            </w:tcMar>
          </w:tcPr>
          <w:p w:rsidRPr="00617764" w:rsidR="005651CF" w:rsidP="304BB4CE" w:rsidRDefault="005651CF" w14:paraId="740BEF0A"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08DE4D12" w14:textId="77777777">
            <w:pPr>
              <w:widowControl w:val="0"/>
              <w:spacing w:line="240" w:lineRule="auto"/>
              <w:rPr>
                <w:rFonts w:ascii="Times New Roman" w:hAnsi="Times New Roman" w:eastAsia="Times New Roman" w:cs="Times New Roman"/>
              </w:rPr>
            </w:pPr>
          </w:p>
        </w:tc>
      </w:tr>
    </w:tbl>
    <w:p w:rsidRPr="00617764" w:rsidR="00445D3E" w:rsidP="304BB4CE" w:rsidRDefault="00445D3E" w14:paraId="41F75C10" w14:textId="77777777">
      <w:pPr>
        <w:jc w:val="both"/>
        <w:rPr>
          <w:rFonts w:ascii="Times New Roman" w:hAnsi="Times New Roman" w:eastAsia="Times New Roman" w:cs="Times New Roman"/>
          <w:sz w:val="24"/>
          <w:szCs w:val="24"/>
          <w:highlight w:val="yellow"/>
        </w:rPr>
      </w:pPr>
    </w:p>
    <w:p w:rsidRPr="00617764" w:rsidR="005651CF" w:rsidP="304BB4CE" w:rsidRDefault="00445D3E" w14:paraId="531490AA" w14:textId="5D6B7A87">
      <w:pPr>
        <w:pBdr>
          <w:top w:val="nil"/>
          <w:left w:val="nil"/>
          <w:bottom w:val="nil"/>
          <w:right w:val="nil"/>
          <w:between w:val="nil"/>
        </w:pBdr>
        <w:jc w:val="both"/>
        <w:rPr>
          <w:rFonts w:ascii="Times New Roman" w:hAnsi="Times New Roman" w:eastAsia="Times New Roman" w:cs="Times New Roman"/>
          <w:b/>
          <w:bCs/>
          <w:sz w:val="24"/>
          <w:szCs w:val="24"/>
        </w:rPr>
      </w:pPr>
      <w:r w:rsidRPr="304BB4CE">
        <w:rPr>
          <w:rFonts w:ascii="Times New Roman" w:hAnsi="Times New Roman" w:eastAsia="Times New Roman" w:cs="Times New Roman"/>
          <w:b/>
          <w:bCs/>
          <w:sz w:val="24"/>
          <w:szCs w:val="24"/>
        </w:rPr>
        <w:t xml:space="preserve">4.2. Tabella riepilogativa in merito alla verifica </w:t>
      </w:r>
      <w:r w:rsidRPr="304BB4CE" w:rsidR="005651CF">
        <w:rPr>
          <w:rFonts w:ascii="Times New Roman" w:hAnsi="Times New Roman" w:eastAsia="Times New Roman" w:cs="Times New Roman"/>
          <w:b/>
          <w:bCs/>
          <w:sz w:val="24"/>
          <w:szCs w:val="24"/>
        </w:rPr>
        <w:t>sulla singola procedura/CIG – Controlli eseguiti dal Rendicontatore Intermedio</w:t>
      </w:r>
      <w:r w:rsidRPr="304BB4CE" w:rsidR="005651CF">
        <w:rPr>
          <w:rFonts w:ascii="Times New Roman" w:hAnsi="Times New Roman" w:eastAsia="Times New Roman" w:cs="Times New Roman"/>
          <w:b/>
          <w:bCs/>
          <w:i/>
          <w:iCs/>
          <w:color w:val="000000"/>
          <w:w w:val="85"/>
          <w:u w:val="single"/>
        </w:rPr>
        <w:t xml:space="preserve"> </w:t>
      </w:r>
    </w:p>
    <w:p w:rsidRPr="00617764" w:rsidR="00445D3E" w:rsidP="304BB4CE" w:rsidRDefault="00445D3E" w14:paraId="432F8031" w14:textId="56FEBD12">
      <w:pPr>
        <w:pBdr>
          <w:top w:val="nil"/>
          <w:left w:val="nil"/>
          <w:bottom w:val="nil"/>
          <w:right w:val="nil"/>
          <w:between w:val="nil"/>
        </w:pBdr>
        <w:jc w:val="both"/>
        <w:rPr>
          <w:rFonts w:ascii="Times New Roman" w:hAnsi="Times New Roman" w:eastAsia="Times New Roman" w:cs="Times New Roman"/>
          <w:b/>
          <w:bCs/>
          <w:sz w:val="24"/>
          <w:szCs w:val="24"/>
        </w:rPr>
      </w:pPr>
    </w:p>
    <w:tbl>
      <w:tblPr>
        <w:tblW w:w="978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115" w:type="dxa"/>
          <w:right w:w="115" w:type="dxa"/>
        </w:tblCellMar>
        <w:tblLook w:val="0600" w:firstRow="0" w:lastRow="0" w:firstColumn="0" w:lastColumn="0" w:noHBand="1" w:noVBand="1"/>
      </w:tblPr>
      <w:tblGrid>
        <w:gridCol w:w="2481"/>
        <w:gridCol w:w="4324"/>
        <w:gridCol w:w="2977"/>
      </w:tblGrid>
      <w:tr w:rsidRPr="00617764" w:rsidR="005651CF" w:rsidTr="304BB4CE" w14:paraId="23CB349C" w14:textId="77777777">
        <w:trPr>
          <w:jc w:val="center"/>
        </w:trPr>
        <w:tc>
          <w:tcPr>
            <w:tcW w:w="2481" w:type="dxa"/>
            <w:shd w:val="clear" w:color="auto" w:fill="F3F3F3"/>
            <w:tcMar>
              <w:top w:w="100" w:type="dxa"/>
              <w:left w:w="100" w:type="dxa"/>
              <w:bottom w:w="100" w:type="dxa"/>
              <w:right w:w="100" w:type="dxa"/>
            </w:tcMar>
          </w:tcPr>
          <w:p w:rsidRPr="00617764" w:rsidR="005651CF" w:rsidP="304BB4CE" w:rsidRDefault="005651CF" w14:paraId="70102BF5" w14:textId="77777777">
            <w:pPr>
              <w:widowControl w:val="0"/>
              <w:pBdr>
                <w:top w:val="nil"/>
                <w:left w:val="nil"/>
                <w:bottom w:val="nil"/>
                <w:right w:val="nil"/>
                <w:between w:val="nil"/>
              </w:pBdr>
              <w:spacing w:line="240" w:lineRule="auto"/>
              <w:jc w:val="center"/>
              <w:rPr>
                <w:rFonts w:ascii="Times New Roman" w:hAnsi="Times New Roman" w:eastAsia="Times New Roman" w:cs="Times New Roman"/>
                <w:b/>
                <w:bCs/>
              </w:rPr>
            </w:pPr>
            <w:r w:rsidRPr="304BB4CE">
              <w:rPr>
                <w:rFonts w:ascii="Times New Roman" w:hAnsi="Times New Roman" w:eastAsia="Times New Roman" w:cs="Times New Roman"/>
                <w:b/>
                <w:bCs/>
              </w:rPr>
              <w:t>Check</w:t>
            </w:r>
          </w:p>
        </w:tc>
        <w:tc>
          <w:tcPr>
            <w:tcW w:w="4324" w:type="dxa"/>
            <w:shd w:val="clear" w:color="auto" w:fill="F3F3F3"/>
            <w:tcMar>
              <w:top w:w="100" w:type="dxa"/>
              <w:left w:w="100" w:type="dxa"/>
              <w:bottom w:w="100" w:type="dxa"/>
              <w:right w:w="100" w:type="dxa"/>
            </w:tcMar>
          </w:tcPr>
          <w:p w:rsidRPr="00617764" w:rsidR="005651CF" w:rsidP="304BB4CE" w:rsidRDefault="005651CF" w14:paraId="37734533" w14:textId="77777777">
            <w:pPr>
              <w:widowControl w:val="0"/>
              <w:pBdr>
                <w:top w:val="nil"/>
                <w:left w:val="nil"/>
                <w:bottom w:val="nil"/>
                <w:right w:val="nil"/>
                <w:between w:val="nil"/>
              </w:pBdr>
              <w:spacing w:line="240" w:lineRule="auto"/>
              <w:jc w:val="center"/>
              <w:rPr>
                <w:rFonts w:ascii="Times New Roman" w:hAnsi="Times New Roman" w:eastAsia="Times New Roman" w:cs="Times New Roman"/>
                <w:b/>
                <w:bCs/>
              </w:rPr>
            </w:pPr>
            <w:r w:rsidRPr="304BB4CE">
              <w:rPr>
                <w:rFonts w:ascii="Times New Roman" w:hAnsi="Times New Roman" w:eastAsia="Times New Roman" w:cs="Times New Roman"/>
                <w:b/>
                <w:bCs/>
              </w:rPr>
              <w:t>Report definitivo</w:t>
            </w:r>
          </w:p>
          <w:p w:rsidRPr="00617764" w:rsidR="005651CF" w:rsidP="304BB4CE" w:rsidRDefault="005651CF" w14:paraId="5C327E48" w14:textId="77777777">
            <w:pPr>
              <w:widowControl w:val="0"/>
              <w:spacing w:line="240" w:lineRule="auto"/>
              <w:jc w:val="center"/>
              <w:rPr>
                <w:rFonts w:ascii="Times New Roman" w:hAnsi="Times New Roman" w:eastAsia="Times New Roman" w:cs="Times New Roman"/>
                <w:b/>
                <w:bCs/>
              </w:rPr>
            </w:pPr>
            <w:r w:rsidRPr="304BB4CE">
              <w:rPr>
                <w:rFonts w:ascii="Times New Roman" w:hAnsi="Times New Roman" w:eastAsia="Times New Roman" w:cs="Times New Roman"/>
              </w:rPr>
              <w:t>(Esito positivo, parzialmente positivo</w:t>
            </w:r>
            <w:r>
              <w:br/>
            </w:r>
            <w:r w:rsidRPr="304BB4CE">
              <w:rPr>
                <w:rFonts w:ascii="Times New Roman" w:hAnsi="Times New Roman" w:eastAsia="Times New Roman" w:cs="Times New Roman"/>
              </w:rPr>
              <w:t>o negativo)</w:t>
            </w:r>
          </w:p>
        </w:tc>
        <w:tc>
          <w:tcPr>
            <w:tcW w:w="2977" w:type="dxa"/>
            <w:shd w:val="clear" w:color="auto" w:fill="F3F3F3"/>
            <w:tcMar>
              <w:top w:w="100" w:type="dxa"/>
              <w:left w:w="100" w:type="dxa"/>
              <w:bottom w:w="100" w:type="dxa"/>
              <w:right w:w="100" w:type="dxa"/>
            </w:tcMar>
          </w:tcPr>
          <w:p w:rsidRPr="00617764" w:rsidR="005651CF" w:rsidP="304BB4CE" w:rsidRDefault="005651CF" w14:paraId="1823784F" w14:textId="77777777">
            <w:pPr>
              <w:widowControl w:val="0"/>
              <w:pBdr>
                <w:top w:val="nil"/>
                <w:left w:val="nil"/>
                <w:bottom w:val="nil"/>
                <w:right w:val="nil"/>
                <w:between w:val="nil"/>
              </w:pBdr>
              <w:spacing w:line="240" w:lineRule="auto"/>
              <w:jc w:val="center"/>
              <w:rPr>
                <w:rFonts w:ascii="Times New Roman" w:hAnsi="Times New Roman" w:eastAsia="Times New Roman" w:cs="Times New Roman"/>
                <w:b/>
                <w:bCs/>
              </w:rPr>
            </w:pPr>
            <w:r w:rsidRPr="304BB4CE">
              <w:rPr>
                <w:rFonts w:ascii="Times New Roman" w:hAnsi="Times New Roman" w:eastAsia="Times New Roman" w:cs="Times New Roman"/>
                <w:b/>
                <w:bCs/>
              </w:rPr>
              <w:t>Follow-up</w:t>
            </w:r>
          </w:p>
        </w:tc>
      </w:tr>
      <w:tr w:rsidRPr="00617764" w:rsidR="005651CF" w:rsidTr="304BB4CE" w14:paraId="069A4536"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45AE0A35" w14:textId="77777777">
            <w:pPr>
              <w:widowControl w:val="0"/>
              <w:pBdr>
                <w:top w:val="nil"/>
                <w:left w:val="nil"/>
                <w:bottom w:val="nil"/>
                <w:right w:val="nil"/>
                <w:between w:val="nil"/>
              </w:pBdr>
              <w:spacing w:line="240" w:lineRule="auto"/>
              <w:rPr>
                <w:rFonts w:ascii="Times New Roman" w:hAnsi="Times New Roman" w:eastAsia="Times New Roman" w:cs="Times New Roman"/>
              </w:rPr>
            </w:pPr>
            <w:r w:rsidRPr="304BB4CE">
              <w:rPr>
                <w:rFonts w:ascii="Times New Roman" w:hAnsi="Times New Roman" w:eastAsia="Times New Roman" w:cs="Times New Roman"/>
              </w:rPr>
              <w:t>Check A</w:t>
            </w:r>
          </w:p>
        </w:tc>
        <w:tc>
          <w:tcPr>
            <w:tcW w:w="4324" w:type="dxa"/>
            <w:shd w:val="clear" w:color="auto" w:fill="auto"/>
            <w:tcMar>
              <w:top w:w="100" w:type="dxa"/>
              <w:left w:w="100" w:type="dxa"/>
              <w:bottom w:w="100" w:type="dxa"/>
              <w:right w:w="100" w:type="dxa"/>
            </w:tcMar>
          </w:tcPr>
          <w:p w:rsidRPr="00617764" w:rsidR="005651CF" w:rsidP="304BB4CE" w:rsidRDefault="005651CF" w14:paraId="40CA5C4F"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2E44205C" w14:textId="77777777">
            <w:pPr>
              <w:widowControl w:val="0"/>
              <w:spacing w:line="240" w:lineRule="auto"/>
              <w:rPr>
                <w:rFonts w:ascii="Times New Roman" w:hAnsi="Times New Roman" w:eastAsia="Times New Roman" w:cs="Times New Roman"/>
              </w:rPr>
            </w:pPr>
          </w:p>
        </w:tc>
      </w:tr>
      <w:tr w:rsidRPr="00617764" w:rsidR="005651CF" w:rsidTr="304BB4CE" w14:paraId="138B0CFE"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675DEFA6" w14:textId="77777777">
            <w:pPr>
              <w:widowControl w:val="0"/>
              <w:pBdr>
                <w:top w:val="nil"/>
                <w:left w:val="nil"/>
                <w:bottom w:val="nil"/>
                <w:right w:val="nil"/>
                <w:between w:val="nil"/>
              </w:pBdr>
              <w:spacing w:line="240" w:lineRule="auto"/>
              <w:rPr>
                <w:rFonts w:ascii="Times New Roman" w:hAnsi="Times New Roman" w:eastAsia="Times New Roman" w:cs="Times New Roman"/>
              </w:rPr>
            </w:pPr>
            <w:r w:rsidRPr="304BB4CE">
              <w:rPr>
                <w:rFonts w:ascii="Times New Roman" w:hAnsi="Times New Roman" w:eastAsia="Times New Roman" w:cs="Times New Roman"/>
              </w:rPr>
              <w:t>Check B</w:t>
            </w:r>
          </w:p>
        </w:tc>
        <w:tc>
          <w:tcPr>
            <w:tcW w:w="4324" w:type="dxa"/>
            <w:shd w:val="clear" w:color="auto" w:fill="auto"/>
            <w:tcMar>
              <w:top w:w="100" w:type="dxa"/>
              <w:left w:w="100" w:type="dxa"/>
              <w:bottom w:w="100" w:type="dxa"/>
              <w:right w:w="100" w:type="dxa"/>
            </w:tcMar>
          </w:tcPr>
          <w:p w:rsidRPr="00617764" w:rsidR="005651CF" w:rsidP="304BB4CE" w:rsidRDefault="005651CF" w14:paraId="19BF94A4"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65B6092E" w14:textId="77777777">
            <w:pPr>
              <w:widowControl w:val="0"/>
              <w:spacing w:line="240" w:lineRule="auto"/>
              <w:rPr>
                <w:rFonts w:ascii="Times New Roman" w:hAnsi="Times New Roman" w:eastAsia="Times New Roman" w:cs="Times New Roman"/>
              </w:rPr>
            </w:pPr>
          </w:p>
        </w:tc>
      </w:tr>
      <w:tr w:rsidRPr="00617764" w:rsidR="005651CF" w:rsidTr="304BB4CE" w14:paraId="3689F075"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587E3999" w14:textId="77777777">
            <w:pPr>
              <w:widowControl w:val="0"/>
              <w:spacing w:line="240" w:lineRule="auto"/>
              <w:rPr>
                <w:rFonts w:ascii="Times New Roman" w:hAnsi="Times New Roman" w:eastAsia="Times New Roman" w:cs="Times New Roman"/>
              </w:rPr>
            </w:pPr>
            <w:r w:rsidRPr="304BB4CE">
              <w:rPr>
                <w:rFonts w:ascii="Times New Roman" w:hAnsi="Times New Roman" w:eastAsia="Times New Roman" w:cs="Times New Roman"/>
              </w:rPr>
              <w:t>Check C</w:t>
            </w:r>
          </w:p>
        </w:tc>
        <w:tc>
          <w:tcPr>
            <w:tcW w:w="4324" w:type="dxa"/>
            <w:shd w:val="clear" w:color="auto" w:fill="auto"/>
            <w:tcMar>
              <w:top w:w="100" w:type="dxa"/>
              <w:left w:w="100" w:type="dxa"/>
              <w:bottom w:w="100" w:type="dxa"/>
              <w:right w:w="100" w:type="dxa"/>
            </w:tcMar>
          </w:tcPr>
          <w:p w:rsidRPr="00617764" w:rsidR="005651CF" w:rsidP="304BB4CE" w:rsidRDefault="005651CF" w14:paraId="7D748DCD"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7B70EEE6" w14:textId="77777777">
            <w:pPr>
              <w:widowControl w:val="0"/>
              <w:spacing w:line="240" w:lineRule="auto"/>
              <w:rPr>
                <w:rFonts w:ascii="Times New Roman" w:hAnsi="Times New Roman" w:eastAsia="Times New Roman" w:cs="Times New Roman"/>
              </w:rPr>
            </w:pPr>
          </w:p>
        </w:tc>
      </w:tr>
      <w:tr w:rsidRPr="00617764" w:rsidR="005651CF" w:rsidTr="304BB4CE" w14:paraId="60C31191"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64DA7891" w14:textId="77777777">
            <w:pPr>
              <w:widowControl w:val="0"/>
              <w:spacing w:line="240" w:lineRule="auto"/>
              <w:rPr>
                <w:rFonts w:ascii="Times New Roman" w:hAnsi="Times New Roman" w:eastAsia="Times New Roman" w:cs="Times New Roman"/>
              </w:rPr>
            </w:pPr>
            <w:r w:rsidRPr="304BB4CE">
              <w:rPr>
                <w:rFonts w:ascii="Times New Roman" w:hAnsi="Times New Roman" w:eastAsia="Times New Roman" w:cs="Times New Roman"/>
              </w:rPr>
              <w:t>Check D</w:t>
            </w:r>
          </w:p>
        </w:tc>
        <w:tc>
          <w:tcPr>
            <w:tcW w:w="4324" w:type="dxa"/>
            <w:shd w:val="clear" w:color="auto" w:fill="auto"/>
            <w:tcMar>
              <w:top w:w="100" w:type="dxa"/>
              <w:left w:w="100" w:type="dxa"/>
              <w:bottom w:w="100" w:type="dxa"/>
              <w:right w:w="100" w:type="dxa"/>
            </w:tcMar>
          </w:tcPr>
          <w:p w:rsidRPr="00617764" w:rsidR="005651CF" w:rsidP="304BB4CE" w:rsidRDefault="005651CF" w14:paraId="2C503821"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1C862195" w14:textId="77777777">
            <w:pPr>
              <w:widowControl w:val="0"/>
              <w:spacing w:line="240" w:lineRule="auto"/>
              <w:rPr>
                <w:rFonts w:ascii="Times New Roman" w:hAnsi="Times New Roman" w:eastAsia="Times New Roman" w:cs="Times New Roman"/>
              </w:rPr>
            </w:pPr>
          </w:p>
        </w:tc>
      </w:tr>
      <w:tr w:rsidRPr="00617764" w:rsidR="005651CF" w:rsidTr="304BB4CE" w14:paraId="79F6F913"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3685C99C" w14:textId="77777777">
            <w:pPr>
              <w:widowControl w:val="0"/>
              <w:spacing w:line="240" w:lineRule="auto"/>
              <w:rPr>
                <w:rFonts w:ascii="Times New Roman" w:hAnsi="Times New Roman" w:eastAsia="Times New Roman" w:cs="Times New Roman"/>
              </w:rPr>
            </w:pPr>
            <w:r w:rsidRPr="304BB4CE">
              <w:rPr>
                <w:rFonts w:ascii="Times New Roman" w:hAnsi="Times New Roman" w:eastAsia="Times New Roman" w:cs="Times New Roman"/>
              </w:rPr>
              <w:t>Check E</w:t>
            </w:r>
          </w:p>
        </w:tc>
        <w:tc>
          <w:tcPr>
            <w:tcW w:w="4324" w:type="dxa"/>
            <w:shd w:val="clear" w:color="auto" w:fill="auto"/>
            <w:tcMar>
              <w:top w:w="100" w:type="dxa"/>
              <w:left w:w="100" w:type="dxa"/>
              <w:bottom w:w="100" w:type="dxa"/>
              <w:right w:w="100" w:type="dxa"/>
            </w:tcMar>
          </w:tcPr>
          <w:p w:rsidRPr="00617764" w:rsidR="005651CF" w:rsidP="304BB4CE" w:rsidRDefault="005651CF" w14:paraId="459428A8"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5FE89DB4" w14:textId="77777777">
            <w:pPr>
              <w:widowControl w:val="0"/>
              <w:spacing w:line="240" w:lineRule="auto"/>
              <w:rPr>
                <w:rFonts w:ascii="Times New Roman" w:hAnsi="Times New Roman" w:eastAsia="Times New Roman" w:cs="Times New Roman"/>
              </w:rPr>
            </w:pPr>
          </w:p>
        </w:tc>
      </w:tr>
      <w:tr w:rsidRPr="00617764" w:rsidR="005651CF" w:rsidTr="304BB4CE" w14:paraId="188426D3" w14:textId="77777777">
        <w:trPr>
          <w:jc w:val="center"/>
        </w:trPr>
        <w:tc>
          <w:tcPr>
            <w:tcW w:w="2481" w:type="dxa"/>
            <w:shd w:val="clear" w:color="auto" w:fill="auto"/>
            <w:tcMar>
              <w:top w:w="100" w:type="dxa"/>
              <w:left w:w="100" w:type="dxa"/>
              <w:bottom w:w="100" w:type="dxa"/>
              <w:right w:w="100" w:type="dxa"/>
            </w:tcMar>
          </w:tcPr>
          <w:p w:rsidRPr="00617764" w:rsidR="005651CF" w:rsidP="304BB4CE" w:rsidRDefault="005651CF" w14:paraId="12BE4351" w14:textId="77777777">
            <w:pPr>
              <w:widowControl w:val="0"/>
              <w:spacing w:line="240" w:lineRule="auto"/>
              <w:rPr>
                <w:rFonts w:ascii="Times New Roman" w:hAnsi="Times New Roman" w:eastAsia="Times New Roman" w:cs="Times New Roman"/>
              </w:rPr>
            </w:pPr>
            <w:r w:rsidRPr="304BB4CE">
              <w:rPr>
                <w:rFonts w:ascii="Times New Roman" w:hAnsi="Times New Roman" w:eastAsia="Times New Roman" w:cs="Times New Roman"/>
              </w:rPr>
              <w:t>Check F</w:t>
            </w:r>
          </w:p>
        </w:tc>
        <w:tc>
          <w:tcPr>
            <w:tcW w:w="4324" w:type="dxa"/>
            <w:shd w:val="clear" w:color="auto" w:fill="auto"/>
            <w:tcMar>
              <w:top w:w="100" w:type="dxa"/>
              <w:left w:w="100" w:type="dxa"/>
              <w:bottom w:w="100" w:type="dxa"/>
              <w:right w:w="100" w:type="dxa"/>
            </w:tcMar>
          </w:tcPr>
          <w:p w:rsidRPr="00617764" w:rsidR="005651CF" w:rsidP="304BB4CE" w:rsidRDefault="005651CF" w14:paraId="2829462E" w14:textId="77777777">
            <w:pPr>
              <w:widowControl w:val="0"/>
              <w:spacing w:line="240" w:lineRule="auto"/>
              <w:rPr>
                <w:rFonts w:ascii="Times New Roman" w:hAnsi="Times New Roman" w:eastAsia="Times New Roman" w:cs="Times New Roman"/>
              </w:rPr>
            </w:pPr>
          </w:p>
        </w:tc>
        <w:tc>
          <w:tcPr>
            <w:tcW w:w="2977" w:type="dxa"/>
            <w:shd w:val="clear" w:color="auto" w:fill="auto"/>
            <w:tcMar>
              <w:top w:w="100" w:type="dxa"/>
              <w:left w:w="100" w:type="dxa"/>
              <w:bottom w:w="100" w:type="dxa"/>
              <w:right w:w="100" w:type="dxa"/>
            </w:tcMar>
          </w:tcPr>
          <w:p w:rsidRPr="00617764" w:rsidR="005651CF" w:rsidP="304BB4CE" w:rsidRDefault="005651CF" w14:paraId="52761EB0" w14:textId="77777777">
            <w:pPr>
              <w:widowControl w:val="0"/>
              <w:spacing w:line="240" w:lineRule="auto"/>
              <w:rPr>
                <w:rFonts w:ascii="Times New Roman" w:hAnsi="Times New Roman" w:eastAsia="Times New Roman" w:cs="Times New Roman"/>
              </w:rPr>
            </w:pPr>
          </w:p>
        </w:tc>
      </w:tr>
    </w:tbl>
    <w:p w:rsidRPr="00617764" w:rsidR="00445D3E" w:rsidP="304BB4CE" w:rsidRDefault="00445D3E" w14:paraId="12E02525" w14:textId="77777777">
      <w:pPr>
        <w:pBdr>
          <w:top w:val="nil"/>
          <w:left w:val="nil"/>
          <w:bottom w:val="nil"/>
          <w:right w:val="nil"/>
          <w:between w:val="nil"/>
        </w:pBdr>
        <w:jc w:val="both"/>
        <w:rPr>
          <w:rFonts w:ascii="Times New Roman" w:hAnsi="Times New Roman" w:eastAsia="Times New Roman" w:cs="Times New Roman"/>
          <w:b/>
          <w:bCs/>
          <w:sz w:val="24"/>
          <w:szCs w:val="24"/>
        </w:rPr>
      </w:pPr>
    </w:p>
    <w:p w:rsidRPr="00617764" w:rsidR="00445D3E" w:rsidP="304BB4CE" w:rsidRDefault="00445D3E" w14:paraId="3BFDAB46" w14:textId="77777777">
      <w:pPr>
        <w:pBdr>
          <w:top w:val="nil"/>
          <w:left w:val="nil"/>
          <w:bottom w:val="nil"/>
          <w:right w:val="nil"/>
          <w:between w:val="nil"/>
        </w:pBdr>
        <w:jc w:val="both"/>
        <w:rPr>
          <w:rFonts w:ascii="Times New Roman" w:hAnsi="Times New Roman" w:eastAsia="Times New Roman" w:cs="Times New Roman"/>
          <w:sz w:val="24"/>
          <w:szCs w:val="24"/>
        </w:rPr>
      </w:pPr>
    </w:p>
    <w:p w:rsidRPr="00617764" w:rsidR="00445D3E" w:rsidP="304BB4CE" w:rsidRDefault="00445D3E" w14:paraId="0DA06411" w14:textId="77777777">
      <w:pPr>
        <w:pBdr>
          <w:top w:val="nil"/>
          <w:left w:val="nil"/>
          <w:bottom w:val="nil"/>
          <w:right w:val="nil"/>
          <w:between w:val="nil"/>
        </w:pBdr>
        <w:jc w:val="both"/>
        <w:rPr>
          <w:rFonts w:ascii="Times New Roman" w:hAnsi="Times New Roman" w:eastAsia="Times New Roman" w:cs="Times New Roman"/>
        </w:rPr>
      </w:pPr>
      <w:r w:rsidRPr="304BB4CE">
        <w:rPr>
          <w:rFonts w:ascii="Times New Roman" w:hAnsi="Times New Roman" w:eastAsia="Times New Roman" w:cs="Times New Roman"/>
        </w:rPr>
        <w:t xml:space="preserve">Roma, </w:t>
      </w:r>
    </w:p>
    <w:p w:rsidR="00C02062" w:rsidP="304BB4CE" w:rsidRDefault="00445D3E" w14:paraId="3433E033" w14:textId="77777777">
      <w:pPr>
        <w:rPr>
          <w:rFonts w:ascii="Times New Roman" w:hAnsi="Times New Roman" w:eastAsia="Times New Roman" w:cs="Times New Roman"/>
          <w:b/>
          <w:bCs/>
        </w:rPr>
      </w:pPr>
      <w:r w:rsidRPr="00617764">
        <w:rPr>
          <w:rFonts w:ascii="Titillium Web" w:hAnsi="Titillium Web" w:eastAsia="Times New Roman" w:cs="Times New Roman"/>
          <w:b/>
        </w:rPr>
        <w:tab/>
      </w:r>
    </w:p>
    <w:p w:rsidRPr="00907E07" w:rsidR="00C02062" w:rsidP="304BB4CE" w:rsidRDefault="00C02062" w14:paraId="452CCA6F" w14:textId="77777777">
      <w:pPr>
        <w:rPr>
          <w:rFonts w:ascii="Times New Roman" w:hAnsi="Times New Roman" w:eastAsia="Times New Roman" w:cs="Times New Roman"/>
          <w:b/>
          <w:bCs/>
        </w:rPr>
      </w:pPr>
      <w:r w:rsidRPr="304BB4CE">
        <w:rPr>
          <w:rFonts w:ascii="Times New Roman" w:hAnsi="Times New Roman" w:eastAsia="Times New Roman" w:cs="Times New Roman"/>
          <w:b/>
          <w:bCs/>
        </w:rPr>
        <w:t>Il Coordinatore del Servizio</w:t>
      </w:r>
      <w:r>
        <w:tab/>
      </w:r>
      <w:r>
        <w:tab/>
      </w:r>
      <w:r w:rsidRPr="304BB4CE">
        <w:rPr>
          <w:rFonts w:ascii="Times New Roman" w:hAnsi="Times New Roman" w:eastAsia="Times New Roman" w:cs="Times New Roman"/>
          <w:b/>
          <w:bCs/>
        </w:rPr>
        <w:t xml:space="preserve">                                                       Il funzionario incaricato</w:t>
      </w:r>
      <w:r>
        <w:tab/>
      </w:r>
    </w:p>
    <w:p w:rsidR="00C02062" w:rsidP="304BB4CE" w:rsidRDefault="00C02062" w14:paraId="625EF038" w14:textId="77777777">
      <w:pPr>
        <w:rPr>
          <w:rFonts w:ascii="Times New Roman" w:hAnsi="Times New Roman" w:eastAsia="Times New Roman" w:cs="Times New Roman"/>
        </w:rPr>
      </w:pPr>
      <w:r w:rsidRPr="304BB4CE">
        <w:rPr>
          <w:rFonts w:ascii="Times New Roman" w:hAnsi="Times New Roman" w:eastAsia="Times New Roman" w:cs="Times New Roman"/>
        </w:rPr>
        <w:t>Dott.ssa Valeria Castracane</w:t>
      </w:r>
    </w:p>
    <w:p w:rsidRPr="00907E07" w:rsidR="00C02062" w:rsidP="304BB4CE" w:rsidRDefault="00C02062" w14:paraId="6F3283C2" w14:textId="77777777">
      <w:pPr>
        <w:ind w:left="6521"/>
        <w:rPr>
          <w:rFonts w:ascii="Times New Roman" w:hAnsi="Times New Roman" w:eastAsia="Times New Roman" w:cs="Times New Roman"/>
          <w:b/>
          <w:bCs/>
        </w:rPr>
      </w:pPr>
    </w:p>
    <w:p w:rsidR="002343F5" w:rsidP="304BB4CE" w:rsidRDefault="002343F5" w14:paraId="45E6132D" w14:textId="7FF5AD7F">
      <w:pPr>
        <w:rPr>
          <w:rFonts w:ascii="Times New Roman" w:hAnsi="Times New Roman" w:eastAsia="Times New Roman" w:cs="Times New Roman"/>
        </w:rPr>
      </w:pPr>
    </w:p>
    <w:sectPr w:rsidR="002343F5">
      <w:headerReference w:type="default" r:id="rId1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5903" w:rsidP="00445D3E" w:rsidRDefault="00015903" w14:paraId="08BDE3E9" w14:textId="77777777">
      <w:pPr>
        <w:spacing w:line="240" w:lineRule="auto"/>
      </w:pPr>
      <w:r>
        <w:separator/>
      </w:r>
    </w:p>
  </w:endnote>
  <w:endnote w:type="continuationSeparator" w:id="0">
    <w:p w:rsidR="00015903" w:rsidP="00445D3E" w:rsidRDefault="00015903" w14:paraId="77383B2A" w14:textId="77777777">
      <w:pPr>
        <w:spacing w:line="240" w:lineRule="auto"/>
      </w:pPr>
      <w:r>
        <w:continuationSeparator/>
      </w:r>
    </w:p>
  </w:endnote>
  <w:endnote w:type="continuationNotice" w:id="1">
    <w:p w:rsidR="00015903" w:rsidRDefault="00015903" w14:paraId="701AE814"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eb">
    <w:charset w:val="00"/>
    <w:family w:val="auto"/>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5903" w:rsidP="00445D3E" w:rsidRDefault="00015903" w14:paraId="0CDAD59E" w14:textId="77777777">
      <w:pPr>
        <w:spacing w:line="240" w:lineRule="auto"/>
      </w:pPr>
      <w:r>
        <w:separator/>
      </w:r>
    </w:p>
  </w:footnote>
  <w:footnote w:type="continuationSeparator" w:id="0">
    <w:p w:rsidR="00015903" w:rsidP="00445D3E" w:rsidRDefault="00015903" w14:paraId="6FDFBE3C" w14:textId="77777777">
      <w:pPr>
        <w:spacing w:line="240" w:lineRule="auto"/>
      </w:pPr>
      <w:r>
        <w:continuationSeparator/>
      </w:r>
    </w:p>
  </w:footnote>
  <w:footnote w:type="continuationNotice" w:id="1">
    <w:p w:rsidR="00015903" w:rsidRDefault="00015903" w14:paraId="7AB967E3"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445D3E" w14:paraId="4E939A58" w14:textId="77777777">
      <w:trPr>
        <w:trHeight w:val="1230"/>
        <w:jc w:val="center"/>
      </w:trPr>
      <w:tc>
        <w:tcPr>
          <w:tcW w:w="3539" w:type="dxa"/>
          <w:tcBorders>
            <w:top w:val="nil"/>
            <w:left w:val="nil"/>
            <w:bottom w:val="single" w:color="000000" w:sz="4" w:space="0"/>
            <w:right w:val="nil"/>
          </w:tcBorders>
          <w:vAlign w:val="center"/>
          <w:hideMark/>
        </w:tcPr>
        <w:p w:rsidR="00445D3E" w:rsidP="00445D3E" w:rsidRDefault="00445D3E" w14:paraId="146FC390" w14:textId="77777777">
          <w:pPr>
            <w:spacing w:line="240" w:lineRule="auto"/>
            <w:jc w:val="center"/>
            <w:rPr>
              <w:lang w:eastAsia="it-IT"/>
            </w:rPr>
          </w:pPr>
          <w:r>
            <w:rPr>
              <w:lang w:eastAsia="it-IT"/>
            </w:rPr>
            <w:t xml:space="preserve">  </w:t>
          </w:r>
          <w:r>
            <w:rPr>
              <w:noProof/>
              <w:lang w:eastAsia="it-IT"/>
            </w:rPr>
            <w:drawing>
              <wp:inline distT="0" distB="0" distL="0" distR="0" wp14:anchorId="0F9509F9" wp14:editId="63AC4D6D">
                <wp:extent cx="1416050" cy="482600"/>
                <wp:effectExtent l="0" t="0" r="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445D3E" w:rsidP="00445D3E" w:rsidRDefault="00445D3E" w14:paraId="1EAE149A" w14:textId="77777777">
          <w:pPr>
            <w:spacing w:line="240" w:lineRule="auto"/>
            <w:jc w:val="center"/>
            <w:rPr>
              <w:b/>
              <w:smallCaps/>
              <w:sz w:val="36"/>
              <w:szCs w:val="36"/>
              <w:lang w:eastAsia="it-IT"/>
            </w:rPr>
          </w:pPr>
          <w:r>
            <w:rPr>
              <w:noProof/>
              <w:lang w:eastAsia="it-IT"/>
            </w:rPr>
            <w:drawing>
              <wp:anchor distT="0" distB="0" distL="114300" distR="114300" simplePos="0" relativeHeight="251658240" behindDoc="0" locked="0" layoutInCell="1" allowOverlap="1" wp14:anchorId="642342BC" wp14:editId="37C414F7">
                <wp:simplePos x="0" y="0"/>
                <wp:positionH relativeFrom="column">
                  <wp:posOffset>542925</wp:posOffset>
                </wp:positionH>
                <wp:positionV relativeFrom="paragraph">
                  <wp:posOffset>0</wp:posOffset>
                </wp:positionV>
                <wp:extent cx="809625" cy="582930"/>
                <wp:effectExtent l="0" t="0" r="9525" b="7620"/>
                <wp:wrapSquare wrapText="bothSides"/>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14:sizeRelH relativeFrom="page">
                  <wp14:pctWidth>0</wp14:pctWidth>
                </wp14:sizeRelH>
                <wp14:sizeRelV relativeFrom="page">
                  <wp14:pctHeight>0</wp14:pctHeight>
                </wp14:sizeRelV>
              </wp:anchor>
            </w:drawing>
          </w:r>
        </w:p>
      </w:tc>
      <w:tc>
        <w:tcPr>
          <w:tcW w:w="3397" w:type="dxa"/>
          <w:tcBorders>
            <w:top w:val="nil"/>
            <w:left w:val="nil"/>
            <w:bottom w:val="single" w:color="000000" w:sz="4" w:space="0"/>
            <w:right w:val="nil"/>
          </w:tcBorders>
          <w:hideMark/>
        </w:tcPr>
        <w:p w:rsidR="00445D3E" w:rsidP="00445D3E" w:rsidRDefault="00445D3E" w14:paraId="17590EA5" w14:textId="77777777">
          <w:pPr>
            <w:spacing w:line="240" w:lineRule="auto"/>
            <w:jc w:val="center"/>
            <w:rPr>
              <w:lang w:eastAsia="it-IT"/>
            </w:rPr>
          </w:pPr>
          <w:r>
            <w:rPr>
              <w:lang w:eastAsia="it-IT"/>
            </w:rPr>
            <w:t xml:space="preserve">  </w:t>
          </w:r>
          <w:r>
            <w:rPr>
              <w:noProof/>
              <w:lang w:eastAsia="it-IT"/>
            </w:rPr>
            <w:drawing>
              <wp:anchor distT="0" distB="0" distL="114300" distR="114300" simplePos="0" relativeHeight="251658241" behindDoc="0" locked="0" layoutInCell="1" allowOverlap="1" wp14:anchorId="78652C6E" wp14:editId="5C667CF5">
                <wp:simplePos x="0" y="0"/>
                <wp:positionH relativeFrom="column">
                  <wp:posOffset>290195</wp:posOffset>
                </wp:positionH>
                <wp:positionV relativeFrom="paragraph">
                  <wp:posOffset>136525</wp:posOffset>
                </wp:positionV>
                <wp:extent cx="1798955" cy="381000"/>
                <wp:effectExtent l="0" t="0" r="0" b="0"/>
                <wp:wrapSquare wrapText="bothSides"/>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14:sizeRelH relativeFrom="page">
                  <wp14:pctWidth>0</wp14:pctWidth>
                </wp14:sizeRelH>
                <wp14:sizeRelV relativeFrom="page">
                  <wp14:pctHeight>0</wp14:pctHeight>
                </wp14:sizeRelV>
              </wp:anchor>
            </w:drawing>
          </w:r>
        </w:p>
      </w:tc>
    </w:tr>
  </w:tbl>
  <w:p w:rsidR="00445D3E" w:rsidRDefault="00445D3E" w14:paraId="1949A52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C232F"/>
    <w:multiLevelType w:val="multilevel"/>
    <w:tmpl w:val="1AB29A4A"/>
    <w:lvl w:ilvl="0">
      <w:start w:val="1"/>
      <w:numFmt w:val="bullet"/>
      <w:lvlText w:val="●"/>
      <w:lvlJc w:val="left"/>
      <w:pPr>
        <w:ind w:left="720" w:hanging="360"/>
      </w:pPr>
      <w:rPr>
        <w:rFonts w:ascii="Noto Sans Symbols" w:hAnsi="Noto Sans Symbols" w:eastAsia="Noto Sans Symbols" w:cs="Noto Sans Symbols"/>
        <w:color w:val="000000"/>
        <w:u w:val="none"/>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60044BFF"/>
    <w:multiLevelType w:val="hybridMultilevel"/>
    <w:tmpl w:val="5F72F31C"/>
    <w:lvl w:ilvl="0" w:tplc="04100001">
      <w:start w:val="1"/>
      <w:numFmt w:val="bullet"/>
      <w:lvlText w:val=""/>
      <w:lvlJc w:val="left"/>
      <w:pPr>
        <w:ind w:left="1004" w:hanging="360"/>
      </w:pPr>
      <w:rPr>
        <w:rFonts w:hint="default" w:ascii="Symbol" w:hAnsi="Symbol"/>
      </w:rPr>
    </w:lvl>
    <w:lvl w:ilvl="1" w:tplc="04100003" w:tentative="1">
      <w:start w:val="1"/>
      <w:numFmt w:val="bullet"/>
      <w:lvlText w:val="o"/>
      <w:lvlJc w:val="left"/>
      <w:pPr>
        <w:ind w:left="1724" w:hanging="360"/>
      </w:pPr>
      <w:rPr>
        <w:rFonts w:hint="default" w:ascii="Courier New" w:hAnsi="Courier New" w:cs="Courier New"/>
      </w:rPr>
    </w:lvl>
    <w:lvl w:ilvl="2" w:tplc="04100005" w:tentative="1">
      <w:start w:val="1"/>
      <w:numFmt w:val="bullet"/>
      <w:lvlText w:val=""/>
      <w:lvlJc w:val="left"/>
      <w:pPr>
        <w:ind w:left="2444" w:hanging="360"/>
      </w:pPr>
      <w:rPr>
        <w:rFonts w:hint="default" w:ascii="Wingdings" w:hAnsi="Wingdings"/>
      </w:rPr>
    </w:lvl>
    <w:lvl w:ilvl="3" w:tplc="04100001" w:tentative="1">
      <w:start w:val="1"/>
      <w:numFmt w:val="bullet"/>
      <w:lvlText w:val=""/>
      <w:lvlJc w:val="left"/>
      <w:pPr>
        <w:ind w:left="3164" w:hanging="360"/>
      </w:pPr>
      <w:rPr>
        <w:rFonts w:hint="default" w:ascii="Symbol" w:hAnsi="Symbol"/>
      </w:rPr>
    </w:lvl>
    <w:lvl w:ilvl="4" w:tplc="04100003" w:tentative="1">
      <w:start w:val="1"/>
      <w:numFmt w:val="bullet"/>
      <w:lvlText w:val="o"/>
      <w:lvlJc w:val="left"/>
      <w:pPr>
        <w:ind w:left="3884" w:hanging="360"/>
      </w:pPr>
      <w:rPr>
        <w:rFonts w:hint="default" w:ascii="Courier New" w:hAnsi="Courier New" w:cs="Courier New"/>
      </w:rPr>
    </w:lvl>
    <w:lvl w:ilvl="5" w:tplc="04100005" w:tentative="1">
      <w:start w:val="1"/>
      <w:numFmt w:val="bullet"/>
      <w:lvlText w:val=""/>
      <w:lvlJc w:val="left"/>
      <w:pPr>
        <w:ind w:left="4604" w:hanging="360"/>
      </w:pPr>
      <w:rPr>
        <w:rFonts w:hint="default" w:ascii="Wingdings" w:hAnsi="Wingdings"/>
      </w:rPr>
    </w:lvl>
    <w:lvl w:ilvl="6" w:tplc="04100001" w:tentative="1">
      <w:start w:val="1"/>
      <w:numFmt w:val="bullet"/>
      <w:lvlText w:val=""/>
      <w:lvlJc w:val="left"/>
      <w:pPr>
        <w:ind w:left="5324" w:hanging="360"/>
      </w:pPr>
      <w:rPr>
        <w:rFonts w:hint="default" w:ascii="Symbol" w:hAnsi="Symbol"/>
      </w:rPr>
    </w:lvl>
    <w:lvl w:ilvl="7" w:tplc="04100003" w:tentative="1">
      <w:start w:val="1"/>
      <w:numFmt w:val="bullet"/>
      <w:lvlText w:val="o"/>
      <w:lvlJc w:val="left"/>
      <w:pPr>
        <w:ind w:left="6044" w:hanging="360"/>
      </w:pPr>
      <w:rPr>
        <w:rFonts w:hint="default" w:ascii="Courier New" w:hAnsi="Courier New" w:cs="Courier New"/>
      </w:rPr>
    </w:lvl>
    <w:lvl w:ilvl="8" w:tplc="04100005" w:tentative="1">
      <w:start w:val="1"/>
      <w:numFmt w:val="bullet"/>
      <w:lvlText w:val=""/>
      <w:lvlJc w:val="left"/>
      <w:pPr>
        <w:ind w:left="6764" w:hanging="360"/>
      </w:pPr>
      <w:rPr>
        <w:rFonts w:hint="default" w:ascii="Wingdings" w:hAnsi="Wingdings"/>
      </w:rPr>
    </w:lvl>
  </w:abstractNum>
  <w:num w:numId="1" w16cid:durableId="176507420">
    <w:abstractNumId w:val="0"/>
  </w:num>
  <w:num w:numId="2" w16cid:durableId="1482426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38D"/>
    <w:rsid w:val="0000140B"/>
    <w:rsid w:val="00015903"/>
    <w:rsid w:val="000274AE"/>
    <w:rsid w:val="00034398"/>
    <w:rsid w:val="000372B5"/>
    <w:rsid w:val="00051F12"/>
    <w:rsid w:val="000C4F18"/>
    <w:rsid w:val="000E39AE"/>
    <w:rsid w:val="00106D31"/>
    <w:rsid w:val="00107DA1"/>
    <w:rsid w:val="00110CD7"/>
    <w:rsid w:val="00122E8E"/>
    <w:rsid w:val="001272B1"/>
    <w:rsid w:val="00130293"/>
    <w:rsid w:val="001525BF"/>
    <w:rsid w:val="00173409"/>
    <w:rsid w:val="00184BDE"/>
    <w:rsid w:val="0018569F"/>
    <w:rsid w:val="001A376D"/>
    <w:rsid w:val="001B4E5F"/>
    <w:rsid w:val="001B532B"/>
    <w:rsid w:val="001C323E"/>
    <w:rsid w:val="001F2DE4"/>
    <w:rsid w:val="00231ABB"/>
    <w:rsid w:val="002336CB"/>
    <w:rsid w:val="002343F5"/>
    <w:rsid w:val="00247AA3"/>
    <w:rsid w:val="00280560"/>
    <w:rsid w:val="002D766E"/>
    <w:rsid w:val="00316B04"/>
    <w:rsid w:val="003345C7"/>
    <w:rsid w:val="00353BC0"/>
    <w:rsid w:val="0037674D"/>
    <w:rsid w:val="0039683C"/>
    <w:rsid w:val="003A27B9"/>
    <w:rsid w:val="003A6F76"/>
    <w:rsid w:val="003C0B0F"/>
    <w:rsid w:val="003D502A"/>
    <w:rsid w:val="003E0961"/>
    <w:rsid w:val="003E2349"/>
    <w:rsid w:val="003F1276"/>
    <w:rsid w:val="00400FBC"/>
    <w:rsid w:val="00421A4E"/>
    <w:rsid w:val="00430F0B"/>
    <w:rsid w:val="0043137F"/>
    <w:rsid w:val="0043694B"/>
    <w:rsid w:val="00445D3E"/>
    <w:rsid w:val="00450FDC"/>
    <w:rsid w:val="00463646"/>
    <w:rsid w:val="00465BB3"/>
    <w:rsid w:val="00470B05"/>
    <w:rsid w:val="00494A55"/>
    <w:rsid w:val="004972EC"/>
    <w:rsid w:val="004A4DC3"/>
    <w:rsid w:val="004C7906"/>
    <w:rsid w:val="004F2B67"/>
    <w:rsid w:val="004F59E7"/>
    <w:rsid w:val="0052701A"/>
    <w:rsid w:val="00541D2B"/>
    <w:rsid w:val="00542ACC"/>
    <w:rsid w:val="00546E47"/>
    <w:rsid w:val="00551818"/>
    <w:rsid w:val="00560E52"/>
    <w:rsid w:val="005651CF"/>
    <w:rsid w:val="005A3363"/>
    <w:rsid w:val="005A4308"/>
    <w:rsid w:val="005B29B7"/>
    <w:rsid w:val="005B4E74"/>
    <w:rsid w:val="00604E4C"/>
    <w:rsid w:val="006116F9"/>
    <w:rsid w:val="00624C49"/>
    <w:rsid w:val="006275D6"/>
    <w:rsid w:val="0062797D"/>
    <w:rsid w:val="00646399"/>
    <w:rsid w:val="0065251F"/>
    <w:rsid w:val="0066735A"/>
    <w:rsid w:val="00673073"/>
    <w:rsid w:val="00693DEB"/>
    <w:rsid w:val="006B14E0"/>
    <w:rsid w:val="006B15AF"/>
    <w:rsid w:val="006D4F7D"/>
    <w:rsid w:val="006F20FF"/>
    <w:rsid w:val="006F2766"/>
    <w:rsid w:val="00726AA7"/>
    <w:rsid w:val="00753A68"/>
    <w:rsid w:val="0075585B"/>
    <w:rsid w:val="00765610"/>
    <w:rsid w:val="007839CE"/>
    <w:rsid w:val="007877C4"/>
    <w:rsid w:val="00787887"/>
    <w:rsid w:val="007A438D"/>
    <w:rsid w:val="007B6B82"/>
    <w:rsid w:val="007E3F7A"/>
    <w:rsid w:val="00834549"/>
    <w:rsid w:val="00845E86"/>
    <w:rsid w:val="008473B0"/>
    <w:rsid w:val="00854675"/>
    <w:rsid w:val="00856D17"/>
    <w:rsid w:val="00870150"/>
    <w:rsid w:val="00875D59"/>
    <w:rsid w:val="00880F1F"/>
    <w:rsid w:val="00896EE5"/>
    <w:rsid w:val="008B514A"/>
    <w:rsid w:val="008D162B"/>
    <w:rsid w:val="008D4307"/>
    <w:rsid w:val="008E4321"/>
    <w:rsid w:val="008E4A00"/>
    <w:rsid w:val="008F3BEA"/>
    <w:rsid w:val="00901330"/>
    <w:rsid w:val="00905163"/>
    <w:rsid w:val="00906618"/>
    <w:rsid w:val="00932872"/>
    <w:rsid w:val="00935D4C"/>
    <w:rsid w:val="0094203F"/>
    <w:rsid w:val="00964521"/>
    <w:rsid w:val="00976F70"/>
    <w:rsid w:val="009A7487"/>
    <w:rsid w:val="009D0015"/>
    <w:rsid w:val="009D0A3B"/>
    <w:rsid w:val="009E03AD"/>
    <w:rsid w:val="00A135A4"/>
    <w:rsid w:val="00A51A7C"/>
    <w:rsid w:val="00A544E8"/>
    <w:rsid w:val="00A810D8"/>
    <w:rsid w:val="00A810E4"/>
    <w:rsid w:val="00A83984"/>
    <w:rsid w:val="00A84EE8"/>
    <w:rsid w:val="00AD3172"/>
    <w:rsid w:val="00B31F0D"/>
    <w:rsid w:val="00B70FCA"/>
    <w:rsid w:val="00B87D1E"/>
    <w:rsid w:val="00BF26D6"/>
    <w:rsid w:val="00C02062"/>
    <w:rsid w:val="00C07CC2"/>
    <w:rsid w:val="00C30A10"/>
    <w:rsid w:val="00C30F74"/>
    <w:rsid w:val="00C459D9"/>
    <w:rsid w:val="00C51E69"/>
    <w:rsid w:val="00C549B1"/>
    <w:rsid w:val="00C664F9"/>
    <w:rsid w:val="00CE7275"/>
    <w:rsid w:val="00D07F0E"/>
    <w:rsid w:val="00D224E9"/>
    <w:rsid w:val="00D23017"/>
    <w:rsid w:val="00D25459"/>
    <w:rsid w:val="00D40B14"/>
    <w:rsid w:val="00D47C91"/>
    <w:rsid w:val="00D50B19"/>
    <w:rsid w:val="00DA06E3"/>
    <w:rsid w:val="00DA2903"/>
    <w:rsid w:val="00DA6266"/>
    <w:rsid w:val="00DC1BA8"/>
    <w:rsid w:val="00DF2C55"/>
    <w:rsid w:val="00E1472E"/>
    <w:rsid w:val="00E23666"/>
    <w:rsid w:val="00E27826"/>
    <w:rsid w:val="00E32A65"/>
    <w:rsid w:val="00E416C5"/>
    <w:rsid w:val="00E520EB"/>
    <w:rsid w:val="00E573F0"/>
    <w:rsid w:val="00E87C7B"/>
    <w:rsid w:val="00EA0227"/>
    <w:rsid w:val="00EA51C1"/>
    <w:rsid w:val="00EA5E15"/>
    <w:rsid w:val="00EC0E4D"/>
    <w:rsid w:val="00EE4830"/>
    <w:rsid w:val="00EE64FD"/>
    <w:rsid w:val="00EE6AFF"/>
    <w:rsid w:val="00EF1C36"/>
    <w:rsid w:val="00F253CA"/>
    <w:rsid w:val="00F3299D"/>
    <w:rsid w:val="00F32DB3"/>
    <w:rsid w:val="00F41B1C"/>
    <w:rsid w:val="00FF0206"/>
    <w:rsid w:val="00FF6ADB"/>
    <w:rsid w:val="02CE9B4A"/>
    <w:rsid w:val="03A50FE0"/>
    <w:rsid w:val="08F3DC74"/>
    <w:rsid w:val="0F7F1844"/>
    <w:rsid w:val="1241463A"/>
    <w:rsid w:val="165407AF"/>
    <w:rsid w:val="1C915272"/>
    <w:rsid w:val="25131A69"/>
    <w:rsid w:val="304BB4CE"/>
    <w:rsid w:val="33FA1118"/>
    <w:rsid w:val="4A9F3CF8"/>
    <w:rsid w:val="4CCE2BCE"/>
    <w:rsid w:val="5C9375ED"/>
    <w:rsid w:val="6F8615E0"/>
    <w:rsid w:val="7D5109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70A74"/>
  <w15:chartTrackingRefBased/>
  <w15:docId w15:val="{43D3AD64-71CF-4E54-BAAC-DC3EC19F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5D3E"/>
    <w:pPr>
      <w:spacing w:after="0" w:line="276" w:lineRule="auto"/>
    </w:pPr>
    <w:rPr>
      <w:rFonts w:ascii="Arial" w:hAnsi="Arial" w:eastAsia="Arial" w:cs="Arial"/>
      <w:kern w:val="0"/>
      <w:lang w:val="it-IT" w:eastAsia="en-GB"/>
      <w14:ligatures w14:val="none"/>
    </w:rPr>
  </w:style>
  <w:style w:type="paragraph" w:styleId="Heading2">
    <w:name w:val="heading 2"/>
    <w:basedOn w:val="Title"/>
    <w:next w:val="Normal"/>
    <w:link w:val="Heading2Char"/>
    <w:autoRedefine/>
    <w:uiPriority w:val="9"/>
    <w:unhideWhenUsed/>
    <w:qFormat/>
    <w:rsid w:val="00445D3E"/>
    <w:pPr>
      <w:keepNext/>
      <w:spacing w:before="120" w:after="120"/>
      <w:ind w:left="426" w:hanging="426"/>
      <w:contextualSpacing w:val="0"/>
      <w:jc w:val="both"/>
      <w:outlineLvl w:val="1"/>
    </w:pPr>
    <w:rPr>
      <w:rFonts w:ascii="Titillium Web" w:hAnsi="Titillium Web" w:eastAsia="Cambria" w:cs="Times New Roman"/>
      <w:b/>
      <w:color w:val="0070C0"/>
      <w:spacing w:val="0"/>
      <w:kern w:val="0"/>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45D3E"/>
    <w:pPr>
      <w:tabs>
        <w:tab w:val="center" w:pos="4513"/>
        <w:tab w:val="right" w:pos="9026"/>
      </w:tabs>
      <w:spacing w:line="240" w:lineRule="auto"/>
    </w:pPr>
  </w:style>
  <w:style w:type="character" w:styleId="HeaderChar" w:customStyle="1">
    <w:name w:val="Header Char"/>
    <w:basedOn w:val="DefaultParagraphFont"/>
    <w:link w:val="Header"/>
    <w:uiPriority w:val="99"/>
    <w:rsid w:val="00445D3E"/>
  </w:style>
  <w:style w:type="paragraph" w:styleId="Footer">
    <w:name w:val="footer"/>
    <w:basedOn w:val="Normal"/>
    <w:link w:val="FooterChar"/>
    <w:uiPriority w:val="99"/>
    <w:unhideWhenUsed/>
    <w:rsid w:val="00445D3E"/>
    <w:pPr>
      <w:tabs>
        <w:tab w:val="center" w:pos="4513"/>
        <w:tab w:val="right" w:pos="9026"/>
      </w:tabs>
      <w:spacing w:line="240" w:lineRule="auto"/>
    </w:pPr>
  </w:style>
  <w:style w:type="character" w:styleId="FooterChar" w:customStyle="1">
    <w:name w:val="Footer Char"/>
    <w:basedOn w:val="DefaultParagraphFont"/>
    <w:link w:val="Footer"/>
    <w:uiPriority w:val="99"/>
    <w:rsid w:val="00445D3E"/>
  </w:style>
  <w:style w:type="character" w:styleId="Heading2Char" w:customStyle="1">
    <w:name w:val="Heading 2 Char"/>
    <w:basedOn w:val="DefaultParagraphFont"/>
    <w:link w:val="Heading2"/>
    <w:uiPriority w:val="9"/>
    <w:rsid w:val="00445D3E"/>
    <w:rPr>
      <w:rFonts w:ascii="Titillium Web" w:hAnsi="Titillium Web" w:eastAsia="Cambria" w:cs="Times New Roman"/>
      <w:b/>
      <w:color w:val="0070C0"/>
      <w:kern w:val="0"/>
      <w:sz w:val="24"/>
      <w:szCs w:val="24"/>
      <w:lang w:val="it-IT" w:eastAsia="en-GB"/>
      <w14:ligatures w14:val="none"/>
    </w:rPr>
  </w:style>
  <w:style w:type="paragraph" w:styleId="ListParagraph">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
    <w:link w:val="ListParagraphChar"/>
    <w:uiPriority w:val="34"/>
    <w:qFormat/>
    <w:rsid w:val="00445D3E"/>
    <w:pPr>
      <w:ind w:left="720"/>
      <w:contextualSpacing/>
    </w:pPr>
  </w:style>
  <w:style w:type="character" w:styleId="normaltextrun" w:customStyle="1">
    <w:name w:val="normaltextrun"/>
    <w:basedOn w:val="DefaultParagraphFont"/>
    <w:rsid w:val="00445D3E"/>
  </w:style>
  <w:style w:type="character" w:styleId="eop" w:customStyle="1">
    <w:name w:val="eop"/>
    <w:basedOn w:val="DefaultParagraphFont"/>
    <w:rsid w:val="00445D3E"/>
  </w:style>
  <w:style w:type="paragraph" w:styleId="paragraph" w:customStyle="1">
    <w:name w:val="paragraph"/>
    <w:basedOn w:val="Normal"/>
    <w:rsid w:val="00445D3E"/>
    <w:pPr>
      <w:spacing w:before="100" w:beforeAutospacing="1" w:after="100" w:afterAutospacing="1" w:line="240" w:lineRule="auto"/>
    </w:pPr>
    <w:rPr>
      <w:rFonts w:ascii="Times New Roman" w:hAnsi="Times New Roman" w:eastAsia="Times New Roman" w:cs="Times New Roman"/>
      <w:sz w:val="24"/>
      <w:szCs w:val="24"/>
      <w:lang w:eastAsia="it-IT"/>
    </w:rPr>
  </w:style>
  <w:style w:type="character" w:styleId="ListParagraphChar" w:customStyle="1">
    <w:name w:val="List Paragraph Char"/>
    <w:aliases w:val="Table of contents numbered Char,Elenco num ARGEA Char,body Char,Odsek zoznamu2 Char,Testo_tabella Char,Dot pt Char,F5 List Paragraph Char,List Paragraph Char Char Char Char,Indicator Text Char,Numbered Para 1 Char,Bullet 1 Char"/>
    <w:link w:val="ListParagraph"/>
    <w:uiPriority w:val="34"/>
    <w:qFormat/>
    <w:locked/>
    <w:rsid w:val="00445D3E"/>
    <w:rPr>
      <w:rFonts w:ascii="Arial" w:hAnsi="Arial" w:eastAsia="Arial" w:cs="Arial"/>
      <w:kern w:val="0"/>
      <w:lang w:val="it-IT" w:eastAsia="en-GB"/>
      <w14:ligatures w14:val="none"/>
    </w:rPr>
  </w:style>
  <w:style w:type="paragraph" w:styleId="Title">
    <w:name w:val="Title"/>
    <w:basedOn w:val="Normal"/>
    <w:next w:val="Normal"/>
    <w:link w:val="TitleChar"/>
    <w:uiPriority w:val="10"/>
    <w:qFormat/>
    <w:rsid w:val="00445D3E"/>
    <w:pPr>
      <w:spacing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45D3E"/>
    <w:rPr>
      <w:rFonts w:asciiTheme="majorHAnsi" w:hAnsiTheme="majorHAnsi" w:eastAsiaTheme="majorEastAsia" w:cstheme="majorBidi"/>
      <w:spacing w:val="-10"/>
      <w:kern w:val="28"/>
      <w:sz w:val="56"/>
      <w:szCs w:val="56"/>
      <w:lang w:val="it-IT" w:eastAsia="en-GB"/>
      <w14:ligatures w14:val="none"/>
    </w:rPr>
  </w:style>
  <w:style w:type="paragraph" w:styleId="Revision">
    <w:name w:val="Revision"/>
    <w:hidden/>
    <w:uiPriority w:val="99"/>
    <w:semiHidden/>
    <w:rsid w:val="009D0015"/>
    <w:pPr>
      <w:spacing w:after="0" w:line="240" w:lineRule="auto"/>
    </w:pPr>
    <w:rPr>
      <w:rFonts w:ascii="Arial" w:hAnsi="Arial" w:eastAsia="Arial" w:cs="Arial"/>
      <w:kern w:val="0"/>
      <w:lang w:val="it-IT" w:eastAsia="en-GB"/>
      <w14:ligatures w14:val="none"/>
    </w:rPr>
  </w:style>
  <w:style w:type="character" w:styleId="CommentReference">
    <w:name w:val="annotation reference"/>
    <w:basedOn w:val="DefaultParagraphFont"/>
    <w:uiPriority w:val="99"/>
    <w:semiHidden/>
    <w:unhideWhenUsed/>
    <w:rsid w:val="004F2B67"/>
    <w:rPr>
      <w:sz w:val="16"/>
      <w:szCs w:val="16"/>
    </w:rPr>
  </w:style>
  <w:style w:type="paragraph" w:styleId="CommentText">
    <w:name w:val="annotation text"/>
    <w:basedOn w:val="Normal"/>
    <w:link w:val="CommentTextChar"/>
    <w:uiPriority w:val="99"/>
    <w:unhideWhenUsed/>
    <w:rsid w:val="004F2B67"/>
    <w:pPr>
      <w:spacing w:line="240" w:lineRule="auto"/>
    </w:pPr>
    <w:rPr>
      <w:sz w:val="20"/>
      <w:szCs w:val="20"/>
    </w:rPr>
  </w:style>
  <w:style w:type="character" w:styleId="CommentTextChar" w:customStyle="1">
    <w:name w:val="Comment Text Char"/>
    <w:basedOn w:val="DefaultParagraphFont"/>
    <w:link w:val="CommentText"/>
    <w:uiPriority w:val="99"/>
    <w:rsid w:val="004F2B67"/>
    <w:rPr>
      <w:rFonts w:ascii="Arial" w:hAnsi="Arial" w:eastAsia="Arial" w:cs="Arial"/>
      <w:kern w:val="0"/>
      <w:sz w:val="20"/>
      <w:szCs w:val="20"/>
      <w:lang w:val="it-IT" w:eastAsia="en-GB"/>
      <w14:ligatures w14:val="none"/>
    </w:rPr>
  </w:style>
  <w:style w:type="paragraph" w:styleId="CommentSubject">
    <w:name w:val="annotation subject"/>
    <w:basedOn w:val="CommentText"/>
    <w:next w:val="CommentText"/>
    <w:link w:val="CommentSubjectChar"/>
    <w:uiPriority w:val="99"/>
    <w:semiHidden/>
    <w:unhideWhenUsed/>
    <w:rsid w:val="004F2B67"/>
    <w:rPr>
      <w:b/>
      <w:bCs/>
    </w:rPr>
  </w:style>
  <w:style w:type="character" w:styleId="CommentSubjectChar" w:customStyle="1">
    <w:name w:val="Comment Subject Char"/>
    <w:basedOn w:val="CommentTextChar"/>
    <w:link w:val="CommentSubject"/>
    <w:uiPriority w:val="99"/>
    <w:semiHidden/>
    <w:rsid w:val="004F2B67"/>
    <w:rPr>
      <w:rFonts w:ascii="Arial" w:hAnsi="Arial" w:eastAsia="Arial" w:cs="Arial"/>
      <w:b/>
      <w:bCs/>
      <w:kern w:val="0"/>
      <w:sz w:val="20"/>
      <w:szCs w:val="20"/>
      <w:lang w:val="it-IT"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61180">
      <w:bodyDiv w:val="1"/>
      <w:marLeft w:val="0"/>
      <w:marRight w:val="0"/>
      <w:marTop w:val="0"/>
      <w:marBottom w:val="0"/>
      <w:divBdr>
        <w:top w:val="none" w:sz="0" w:space="0" w:color="auto"/>
        <w:left w:val="none" w:sz="0" w:space="0" w:color="auto"/>
        <w:bottom w:val="none" w:sz="0" w:space="0" w:color="auto"/>
        <w:right w:val="none" w:sz="0" w:space="0" w:color="auto"/>
      </w:divBdr>
      <w:divsChild>
        <w:div w:id="209461331">
          <w:marLeft w:val="0"/>
          <w:marRight w:val="0"/>
          <w:marTop w:val="0"/>
          <w:marBottom w:val="0"/>
          <w:divBdr>
            <w:top w:val="none" w:sz="0" w:space="0" w:color="auto"/>
            <w:left w:val="none" w:sz="0" w:space="0" w:color="auto"/>
            <w:bottom w:val="none" w:sz="0" w:space="0" w:color="auto"/>
            <w:right w:val="none" w:sz="0" w:space="0" w:color="auto"/>
          </w:divBdr>
        </w:div>
        <w:div w:id="744572397">
          <w:marLeft w:val="0"/>
          <w:marRight w:val="0"/>
          <w:marTop w:val="0"/>
          <w:marBottom w:val="0"/>
          <w:divBdr>
            <w:top w:val="none" w:sz="0" w:space="0" w:color="auto"/>
            <w:left w:val="none" w:sz="0" w:space="0" w:color="auto"/>
            <w:bottom w:val="none" w:sz="0" w:space="0" w:color="auto"/>
            <w:right w:val="none" w:sz="0" w:space="0" w:color="auto"/>
          </w:divBdr>
        </w:div>
        <w:div w:id="901060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haredWithUsers xmlns="5d1e3cc2-08c9-440d-b9ab-501debfd4472">
      <UserInfo>
        <DisplayName/>
        <AccountId xsi:nil="true"/>
        <AccountType/>
      </UserInfo>
    </SharedWithUsers>
    <Stato_x0020_consenso xmlns="933496a0-6cc8-49a5-8dc6-985437aa9095" xsi:nil="true"/>
    <Approver xmlns="933496a0-6cc8-49a5-8dc6-985437aa9095" xsi:nil="true"/>
    <_Flow_SignoffStatus xmlns="933496a0-6cc8-49a5-8dc6-985437aa909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36C70A-4668-4B1F-AEA3-4C88760F2432}">
  <ds:schemaRefs>
    <ds:schemaRef ds:uri="http://schemas.openxmlformats.org/package/2006/metadata/core-properties"/>
    <ds:schemaRef ds:uri="933496a0-6cc8-49a5-8dc6-985437aa9095"/>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5d1e3cc2-08c9-440d-b9ab-501debfd4472"/>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FAC72009-7486-4DF1-BF3E-786E8F6F22B0}"/>
</file>

<file path=customXml/itemProps3.xml><?xml version="1.0" encoding="utf-8"?>
<ds:datastoreItem xmlns:ds="http://schemas.openxmlformats.org/officeDocument/2006/customXml" ds:itemID="{D87BE68E-DD14-433D-9628-D5999F326775}">
  <ds:schemaRefs>
    <ds:schemaRef ds:uri="http://schemas.openxmlformats.org/officeDocument/2006/bibliography"/>
  </ds:schemaRefs>
</ds:datastoreItem>
</file>

<file path=customXml/itemProps4.xml><?xml version="1.0" encoding="utf-8"?>
<ds:datastoreItem xmlns:ds="http://schemas.openxmlformats.org/officeDocument/2006/customXml" ds:itemID="{1A3EC39E-CFD1-42ED-9C53-E8315AB8CAB6}">
  <ds:schemaRefs>
    <ds:schemaRef ds:uri="http://schemas.microsoft.com/sharepoint/v3/contenttype/forms"/>
  </ds:schemaRefs>
</ds:datastoreItem>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Angelis, Jessica (Bip Group)</dc:creator>
  <cp:keywords/>
  <dc:description/>
  <cp:lastModifiedBy>Marco Battistella</cp:lastModifiedBy>
  <cp:revision>50</cp:revision>
  <dcterms:created xsi:type="dcterms:W3CDTF">2025-04-10T15:48:00Z</dcterms:created>
  <dcterms:modified xsi:type="dcterms:W3CDTF">2026-07-01T10:51:33Z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0x01010034CE28D7B0EB0F46B6725857E45B3C7A</vt:lpwstr>
  </property>
  <property fmtid="{D5CDD505-2E9C-101B-9397-08002B2CF9AE}" pid="3" name="MediaServiceImageTags">
    <vt:lpwstr/>
  </property>
  <property fmtid="{D5CDD505-2E9C-101B-9397-08002B2CF9AE}" pid="4" name="Order">
    <vt:r8>31508800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